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337DF" w14:textId="77777777" w:rsidR="008A7C06" w:rsidRPr="00873597" w:rsidRDefault="008A7C06" w:rsidP="00295F21">
      <w:pPr>
        <w:rPr>
          <w:rFonts w:ascii="Playfair Display" w:hAnsi="Playfair Display"/>
        </w:rPr>
      </w:pPr>
    </w:p>
    <w:p w14:paraId="68BAFB33" w14:textId="77777777" w:rsidR="008A7C06" w:rsidRPr="00873597" w:rsidRDefault="008A7C06" w:rsidP="009237E1">
      <w:pPr>
        <w:ind w:left="-567"/>
        <w:rPr>
          <w:rFonts w:ascii="Playfair Display" w:hAnsi="Playfair Display"/>
        </w:rPr>
      </w:pPr>
    </w:p>
    <w:p w14:paraId="635DE772" w14:textId="58010B4F" w:rsidR="001A7B5C" w:rsidRPr="00873597" w:rsidRDefault="00295F21" w:rsidP="009237E1">
      <w:pPr>
        <w:tabs>
          <w:tab w:val="left" w:pos="1477"/>
        </w:tabs>
        <w:ind w:left="-567" w:right="-567"/>
        <w:jc w:val="center"/>
        <w:rPr>
          <w:rFonts w:ascii="Playfair Display" w:hAnsi="Playfair Display"/>
          <w:b/>
        </w:rPr>
      </w:pPr>
      <w:r>
        <w:rPr>
          <w:rFonts w:ascii="Playfair Display" w:hAnsi="Playfair Display"/>
          <w:b/>
        </w:rPr>
        <w:t>ADATFELDOLGOZÓI</w:t>
      </w:r>
      <w:r w:rsidR="008A7C06" w:rsidRPr="00873597">
        <w:rPr>
          <w:rFonts w:ascii="Playfair Display" w:hAnsi="Playfair Display"/>
          <w:b/>
        </w:rPr>
        <w:t xml:space="preserve"> SZERZŐDÉS</w:t>
      </w:r>
    </w:p>
    <w:p w14:paraId="107DF01E" w14:textId="77777777" w:rsidR="008A7C06" w:rsidRPr="00873597" w:rsidRDefault="008A7C06" w:rsidP="009237E1">
      <w:pPr>
        <w:tabs>
          <w:tab w:val="left" w:pos="1477"/>
        </w:tabs>
        <w:ind w:left="-567" w:right="-567"/>
        <w:rPr>
          <w:rFonts w:ascii="Playfair Display" w:hAnsi="Playfair Display"/>
          <w:b/>
        </w:rPr>
      </w:pPr>
    </w:p>
    <w:p w14:paraId="7A22B6B1" w14:textId="695F82A0" w:rsidR="008A7C06" w:rsidRPr="00873597" w:rsidRDefault="00471A81" w:rsidP="009237E1">
      <w:pPr>
        <w:tabs>
          <w:tab w:val="left" w:pos="1477"/>
        </w:tabs>
        <w:ind w:left="-567" w:right="-567"/>
        <w:rPr>
          <w:rFonts w:ascii="Playfair Display" w:hAnsi="Playfair Display"/>
        </w:rPr>
      </w:pPr>
      <w:proofErr w:type="spellStart"/>
      <w:r>
        <w:rPr>
          <w:rFonts w:ascii="Playfair Display" w:hAnsi="Playfair Display"/>
        </w:rPr>
        <w:t>Amely</w:t>
      </w:r>
      <w:proofErr w:type="spellEnd"/>
      <w:r>
        <w:rPr>
          <w:rFonts w:ascii="Playfair Display" w:hAnsi="Playfair Display"/>
        </w:rPr>
        <w:t xml:space="preserve"> </w:t>
      </w:r>
      <w:proofErr w:type="spellStart"/>
      <w:r>
        <w:rPr>
          <w:rFonts w:ascii="Playfair Display" w:hAnsi="Playfair Display"/>
        </w:rPr>
        <w:t>létrejött</w:t>
      </w:r>
      <w:proofErr w:type="spellEnd"/>
      <w:r>
        <w:rPr>
          <w:rFonts w:ascii="Playfair Display" w:hAnsi="Playfair Display"/>
        </w:rPr>
        <w:t xml:space="preserve"> </w:t>
      </w:r>
      <w:proofErr w:type="spellStart"/>
      <w:r>
        <w:rPr>
          <w:rFonts w:ascii="Playfair Display" w:hAnsi="Playfair Display"/>
        </w:rPr>
        <w:t>egyrészről</w:t>
      </w:r>
      <w:proofErr w:type="spellEnd"/>
      <w:r w:rsidR="008B6B00" w:rsidRPr="00873597">
        <w:rPr>
          <w:rFonts w:ascii="Playfair Display" w:hAnsi="Playfair Display"/>
        </w:rPr>
        <w:t xml:space="preserve"> </w:t>
      </w:r>
      <w:proofErr w:type="spellStart"/>
      <w:r>
        <w:rPr>
          <w:rFonts w:ascii="Playfair Display" w:hAnsi="Playfair Display"/>
        </w:rPr>
        <w:t>FMarketing</w:t>
      </w:r>
      <w:proofErr w:type="spellEnd"/>
      <w:r>
        <w:rPr>
          <w:rFonts w:ascii="Playfair Display" w:hAnsi="Playfair Display"/>
        </w:rPr>
        <w:t xml:space="preserve"> </w:t>
      </w:r>
      <w:proofErr w:type="spellStart"/>
      <w:r>
        <w:rPr>
          <w:rFonts w:ascii="Playfair Display" w:hAnsi="Playfair Display"/>
        </w:rPr>
        <w:t>Kft</w:t>
      </w:r>
      <w:proofErr w:type="spellEnd"/>
      <w:r>
        <w:rPr>
          <w:rFonts w:ascii="Playfair Display" w:hAnsi="Playfair Display"/>
        </w:rPr>
        <w:t xml:space="preserve">. (Cg. 09-09-028224, </w:t>
      </w:r>
      <w:proofErr w:type="spellStart"/>
      <w:r>
        <w:rPr>
          <w:rFonts w:ascii="Playfair Display" w:hAnsi="Playfair Display"/>
        </w:rPr>
        <w:t>adószám</w:t>
      </w:r>
      <w:proofErr w:type="spellEnd"/>
      <w:r>
        <w:rPr>
          <w:rFonts w:ascii="Playfair Display" w:hAnsi="Playfair Display"/>
        </w:rPr>
        <w:t xml:space="preserve">: 2564781-2-09, </w:t>
      </w:r>
      <w:proofErr w:type="spellStart"/>
      <w:r>
        <w:rPr>
          <w:rFonts w:ascii="Playfair Display" w:hAnsi="Playfair Display"/>
        </w:rPr>
        <w:t>képviseletében</w:t>
      </w:r>
      <w:proofErr w:type="spellEnd"/>
      <w:r>
        <w:rPr>
          <w:rFonts w:ascii="Playfair Display" w:hAnsi="Playfair Display"/>
        </w:rPr>
        <w:t xml:space="preserve"> </w:t>
      </w:r>
      <w:proofErr w:type="spellStart"/>
      <w:r>
        <w:rPr>
          <w:rFonts w:ascii="Playfair Display" w:hAnsi="Playfair Display"/>
        </w:rPr>
        <w:t>eljáró</w:t>
      </w:r>
      <w:proofErr w:type="spellEnd"/>
      <w:r>
        <w:rPr>
          <w:rFonts w:ascii="Playfair Display" w:hAnsi="Playfair Display"/>
        </w:rPr>
        <w:t xml:space="preserve"> </w:t>
      </w:r>
      <w:proofErr w:type="spellStart"/>
      <w:r>
        <w:rPr>
          <w:rFonts w:ascii="Playfair Display" w:hAnsi="Playfair Display"/>
        </w:rPr>
        <w:t>személy</w:t>
      </w:r>
      <w:proofErr w:type="spellEnd"/>
      <w:r>
        <w:rPr>
          <w:rFonts w:ascii="Playfair Display" w:hAnsi="Playfair Display"/>
        </w:rPr>
        <w:t xml:space="preserve">: </w:t>
      </w:r>
      <w:proofErr w:type="spellStart"/>
      <w:r>
        <w:rPr>
          <w:rFonts w:ascii="Playfair Display" w:hAnsi="Playfair Display"/>
        </w:rPr>
        <w:t>Szikszai</w:t>
      </w:r>
      <w:proofErr w:type="spellEnd"/>
      <w:r>
        <w:rPr>
          <w:rFonts w:ascii="Playfair Display" w:hAnsi="Playfair Display"/>
        </w:rPr>
        <w:t xml:space="preserve"> </w:t>
      </w:r>
      <w:proofErr w:type="spellStart"/>
      <w:r>
        <w:rPr>
          <w:rFonts w:ascii="Playfair Display" w:hAnsi="Playfair Display"/>
        </w:rPr>
        <w:t>Tamás</w:t>
      </w:r>
      <w:proofErr w:type="spellEnd"/>
      <w:r>
        <w:rPr>
          <w:rFonts w:ascii="Playfair Display" w:hAnsi="Playfair Display"/>
        </w:rPr>
        <w:t xml:space="preserve"> </w:t>
      </w:r>
      <w:proofErr w:type="spellStart"/>
      <w:r>
        <w:rPr>
          <w:rFonts w:ascii="Playfair Display" w:hAnsi="Playfair Display"/>
        </w:rPr>
        <w:t>önálló</w:t>
      </w:r>
      <w:proofErr w:type="spellEnd"/>
      <w:r>
        <w:rPr>
          <w:rFonts w:ascii="Playfair Display" w:hAnsi="Playfair Display"/>
        </w:rPr>
        <w:t xml:space="preserve"> </w:t>
      </w:r>
      <w:proofErr w:type="spellStart"/>
      <w:r>
        <w:rPr>
          <w:rFonts w:ascii="Playfair Display" w:hAnsi="Playfair Display"/>
        </w:rPr>
        <w:t>aláírási</w:t>
      </w:r>
      <w:proofErr w:type="spellEnd"/>
      <w:r>
        <w:rPr>
          <w:rFonts w:ascii="Playfair Display" w:hAnsi="Playfair Display"/>
        </w:rPr>
        <w:t xml:space="preserve"> </w:t>
      </w:r>
      <w:proofErr w:type="spellStart"/>
      <w:r>
        <w:rPr>
          <w:rFonts w:ascii="Playfair Display" w:hAnsi="Playfair Display"/>
        </w:rPr>
        <w:t>joggal</w:t>
      </w:r>
      <w:proofErr w:type="spellEnd"/>
      <w:r>
        <w:rPr>
          <w:rFonts w:ascii="Playfair Display" w:hAnsi="Playfair Display"/>
        </w:rPr>
        <w:t xml:space="preserve"> </w:t>
      </w:r>
      <w:proofErr w:type="spellStart"/>
      <w:r>
        <w:rPr>
          <w:rFonts w:ascii="Playfair Display" w:hAnsi="Playfair Display"/>
        </w:rPr>
        <w:t>rendelkező</w:t>
      </w:r>
      <w:proofErr w:type="spellEnd"/>
      <w:r>
        <w:rPr>
          <w:rFonts w:ascii="Playfair Display" w:hAnsi="Playfair Display"/>
        </w:rPr>
        <w:t xml:space="preserve"> </w:t>
      </w:r>
      <w:proofErr w:type="spellStart"/>
      <w:r>
        <w:rPr>
          <w:rFonts w:ascii="Playfair Display" w:hAnsi="Playfair Display"/>
        </w:rPr>
        <w:t>ügyvezető</w:t>
      </w:r>
      <w:proofErr w:type="spellEnd"/>
      <w:r>
        <w:rPr>
          <w:rFonts w:ascii="Playfair Display" w:hAnsi="Playfair Display"/>
        </w:rPr>
        <w:t xml:space="preserve">, </w:t>
      </w:r>
      <w:proofErr w:type="spellStart"/>
      <w:r>
        <w:rPr>
          <w:rFonts w:ascii="Playfair Display" w:hAnsi="Playfair Display"/>
        </w:rPr>
        <w:t>székhely</w:t>
      </w:r>
      <w:proofErr w:type="spellEnd"/>
      <w:r>
        <w:rPr>
          <w:rFonts w:ascii="Playfair Display" w:hAnsi="Playfair Display"/>
        </w:rPr>
        <w:t xml:space="preserve">: 4032 Debrecen, </w:t>
      </w:r>
      <w:proofErr w:type="spellStart"/>
      <w:r>
        <w:rPr>
          <w:rFonts w:ascii="Playfair Display" w:hAnsi="Playfair Display"/>
        </w:rPr>
        <w:t>Hársfavirág</w:t>
      </w:r>
      <w:proofErr w:type="spellEnd"/>
      <w:r>
        <w:rPr>
          <w:rFonts w:ascii="Playfair Display" w:hAnsi="Playfair Display"/>
        </w:rPr>
        <w:t xml:space="preserve"> u. 1/A E. </w:t>
      </w:r>
      <w:proofErr w:type="spellStart"/>
      <w:r>
        <w:rPr>
          <w:rFonts w:ascii="Playfair Display" w:hAnsi="Playfair Display"/>
        </w:rPr>
        <w:t>ép</w:t>
      </w:r>
      <w:proofErr w:type="spellEnd"/>
      <w:r>
        <w:rPr>
          <w:rFonts w:ascii="Playfair Display" w:hAnsi="Playfair Display"/>
        </w:rPr>
        <w:t>.)</w:t>
      </w:r>
      <w:r w:rsidR="008B6B00" w:rsidRPr="00873597">
        <w:rPr>
          <w:rFonts w:ascii="Playfair Display" w:hAnsi="Playfair Display"/>
        </w:rPr>
        <w:t xml:space="preserve">, mint </w:t>
      </w:r>
      <w:proofErr w:type="spellStart"/>
      <w:r w:rsidR="00295F21">
        <w:rPr>
          <w:rFonts w:ascii="Playfair Display" w:hAnsi="Playfair Display"/>
        </w:rPr>
        <w:t>adatkezelő</w:t>
      </w:r>
      <w:proofErr w:type="spellEnd"/>
      <w:r w:rsidR="008B6B00" w:rsidRPr="00873597">
        <w:rPr>
          <w:rFonts w:ascii="Playfair Display" w:hAnsi="Playfair Display"/>
        </w:rPr>
        <w:t xml:space="preserve"> (</w:t>
      </w:r>
      <w:r w:rsidR="008B6B00" w:rsidRPr="00786880">
        <w:rPr>
          <w:rFonts w:ascii="Playfair Display" w:hAnsi="Playfair Display"/>
          <w:b/>
        </w:rPr>
        <w:t xml:space="preserve">a </w:t>
      </w:r>
      <w:proofErr w:type="spellStart"/>
      <w:r w:rsidR="008B6B00" w:rsidRPr="00786880">
        <w:rPr>
          <w:rFonts w:ascii="Playfair Display" w:hAnsi="Playfair Display"/>
          <w:b/>
        </w:rPr>
        <w:t>továbbiakban</w:t>
      </w:r>
      <w:proofErr w:type="spellEnd"/>
      <w:r w:rsidR="008B6B00" w:rsidRPr="00786880">
        <w:rPr>
          <w:rFonts w:ascii="Playfair Display" w:hAnsi="Playfair Display"/>
          <w:b/>
        </w:rPr>
        <w:t xml:space="preserve">: </w:t>
      </w:r>
      <w:proofErr w:type="spellStart"/>
      <w:r w:rsidR="00295F21">
        <w:rPr>
          <w:rFonts w:ascii="Playfair Display" w:hAnsi="Playfair Display"/>
          <w:b/>
        </w:rPr>
        <w:t>Adatkezelő</w:t>
      </w:r>
      <w:proofErr w:type="spellEnd"/>
      <w:r w:rsidR="008B6B00" w:rsidRPr="00873597">
        <w:rPr>
          <w:rFonts w:ascii="Playfair Display" w:hAnsi="Playfair Display"/>
        </w:rPr>
        <w:t>)</w:t>
      </w:r>
    </w:p>
    <w:p w14:paraId="20C79B24" w14:textId="77777777" w:rsidR="008A7C06" w:rsidRPr="00873597" w:rsidRDefault="008A7C06" w:rsidP="009237E1">
      <w:pPr>
        <w:tabs>
          <w:tab w:val="left" w:pos="1477"/>
        </w:tabs>
        <w:ind w:left="-567" w:right="-567"/>
        <w:rPr>
          <w:rFonts w:ascii="Playfair Display" w:hAnsi="Playfair Display"/>
        </w:rPr>
      </w:pPr>
    </w:p>
    <w:p w14:paraId="5FEAFE91" w14:textId="2A438D95" w:rsidR="008A7C06" w:rsidRPr="00873597" w:rsidRDefault="008A7C06" w:rsidP="009237E1">
      <w:pPr>
        <w:tabs>
          <w:tab w:val="left" w:pos="1477"/>
        </w:tabs>
        <w:ind w:left="-567" w:right="-567"/>
        <w:rPr>
          <w:rFonts w:ascii="Playfair Display" w:hAnsi="Playfair Display"/>
        </w:rPr>
      </w:pPr>
      <w:proofErr w:type="spellStart"/>
      <w:r w:rsidRPr="00873597">
        <w:rPr>
          <w:rFonts w:ascii="Playfair Display" w:hAnsi="Playfair Display"/>
        </w:rPr>
        <w:t>Másrérszről</w:t>
      </w:r>
      <w:proofErr w:type="spellEnd"/>
      <w:r w:rsidR="009237E1" w:rsidRPr="00873597">
        <w:rPr>
          <w:rFonts w:ascii="Playfair Display" w:hAnsi="Playfair Display"/>
        </w:rPr>
        <w:t>,</w:t>
      </w:r>
      <w:r w:rsidR="0000780B">
        <w:rPr>
          <w:rFonts w:ascii="Playfair Display" w:hAnsi="Playfair Display"/>
        </w:rPr>
        <w:t xml:space="preserve"> </w:t>
      </w:r>
      <w:r w:rsidR="00295F21">
        <w:rPr>
          <w:rFonts w:ascii="Playfair Display" w:hAnsi="Playfair Display"/>
        </w:rPr>
        <w:t xml:space="preserve">PROFITFORRÁS </w:t>
      </w:r>
      <w:proofErr w:type="spellStart"/>
      <w:r w:rsidR="00295F21">
        <w:rPr>
          <w:rFonts w:ascii="Playfair Display" w:hAnsi="Playfair Display"/>
        </w:rPr>
        <w:t>Kft</w:t>
      </w:r>
      <w:proofErr w:type="spellEnd"/>
      <w:r w:rsidR="00295F21">
        <w:rPr>
          <w:rFonts w:ascii="Playfair Display" w:hAnsi="Playfair Display"/>
        </w:rPr>
        <w:t>. (Cg.</w:t>
      </w:r>
      <w:r w:rsidR="00295F21" w:rsidRPr="00295F21">
        <w:rPr>
          <w:rFonts w:ascii="Playfair Display" w:hAnsi="Playfair Display"/>
          <w:bCs/>
          <w:color w:val="000000" w:themeColor="text1"/>
        </w:rPr>
        <w:t xml:space="preserve"> </w:t>
      </w:r>
      <w:r w:rsidR="00295F21" w:rsidRPr="00CB01F8">
        <w:rPr>
          <w:rFonts w:ascii="Playfair Display" w:hAnsi="Playfair Display"/>
          <w:bCs/>
          <w:color w:val="000000" w:themeColor="text1"/>
        </w:rPr>
        <w:t>09-09-003847</w:t>
      </w:r>
      <w:r w:rsidR="00295F21">
        <w:rPr>
          <w:rFonts w:ascii="Playfair Display" w:hAnsi="Playfair Display"/>
          <w:bCs/>
          <w:color w:val="000000" w:themeColor="text1"/>
        </w:rPr>
        <w:t>,</w:t>
      </w:r>
      <w:r w:rsidR="0000780B">
        <w:rPr>
          <w:rFonts w:ascii="Playfair Display" w:hAnsi="Playfair Display"/>
        </w:rPr>
        <w:t xml:space="preserve"> </w:t>
      </w:r>
      <w:proofErr w:type="spellStart"/>
      <w:r w:rsidR="0000780B">
        <w:rPr>
          <w:rFonts w:ascii="Playfair Display" w:hAnsi="Playfair Display"/>
        </w:rPr>
        <w:t>adószám</w:t>
      </w:r>
      <w:proofErr w:type="spellEnd"/>
      <w:r w:rsidR="0000780B">
        <w:rPr>
          <w:rFonts w:ascii="Playfair Display" w:hAnsi="Playfair Display"/>
        </w:rPr>
        <w:t>:</w:t>
      </w:r>
      <w:r w:rsidR="00295F21">
        <w:rPr>
          <w:rFonts w:ascii="Playfair Display" w:hAnsi="Playfair Display"/>
        </w:rPr>
        <w:t xml:space="preserve"> </w:t>
      </w:r>
      <w:r w:rsidR="00295F21" w:rsidRPr="00CB01F8">
        <w:rPr>
          <w:rFonts w:ascii="Playfair Display" w:hAnsi="Playfair Display"/>
          <w:bCs/>
          <w:color w:val="000000" w:themeColor="text1"/>
        </w:rPr>
        <w:t>12112490-2-09</w:t>
      </w:r>
      <w:r w:rsidR="0000780B">
        <w:rPr>
          <w:rFonts w:ascii="Playfair Display" w:hAnsi="Playfair Display"/>
        </w:rPr>
        <w:t>,</w:t>
      </w:r>
      <w:r w:rsidR="00295F21">
        <w:rPr>
          <w:rFonts w:ascii="Playfair Display" w:hAnsi="Playfair Display"/>
        </w:rPr>
        <w:t xml:space="preserve"> </w:t>
      </w:r>
      <w:proofErr w:type="spellStart"/>
      <w:r w:rsidR="00295F21">
        <w:rPr>
          <w:rFonts w:ascii="Playfair Display" w:hAnsi="Playfair Display"/>
        </w:rPr>
        <w:t>képviseletében</w:t>
      </w:r>
      <w:proofErr w:type="spellEnd"/>
      <w:r w:rsidR="00295F21">
        <w:rPr>
          <w:rFonts w:ascii="Playfair Display" w:hAnsi="Playfair Display"/>
        </w:rPr>
        <w:t xml:space="preserve"> </w:t>
      </w:r>
      <w:proofErr w:type="spellStart"/>
      <w:r w:rsidR="00295F21">
        <w:rPr>
          <w:rFonts w:ascii="Playfair Display" w:hAnsi="Playfair Display"/>
        </w:rPr>
        <w:t>eljáró</w:t>
      </w:r>
      <w:proofErr w:type="spellEnd"/>
      <w:r w:rsidR="00295F21">
        <w:rPr>
          <w:rFonts w:ascii="Playfair Display" w:hAnsi="Playfair Display"/>
        </w:rPr>
        <w:t xml:space="preserve"> </w:t>
      </w:r>
      <w:proofErr w:type="spellStart"/>
      <w:r w:rsidR="00295F21">
        <w:rPr>
          <w:rFonts w:ascii="Playfair Display" w:hAnsi="Playfair Display"/>
        </w:rPr>
        <w:t>személy</w:t>
      </w:r>
      <w:proofErr w:type="spellEnd"/>
      <w:r w:rsidR="00295F21">
        <w:rPr>
          <w:rFonts w:ascii="Playfair Display" w:hAnsi="Playfair Display"/>
        </w:rPr>
        <w:t xml:space="preserve">: </w:t>
      </w:r>
      <w:proofErr w:type="spellStart"/>
      <w:r w:rsidR="00295F21">
        <w:rPr>
          <w:rFonts w:ascii="Playfair Display" w:hAnsi="Playfair Display"/>
        </w:rPr>
        <w:t>Szűcs</w:t>
      </w:r>
      <w:proofErr w:type="spellEnd"/>
      <w:r w:rsidR="00295F21">
        <w:rPr>
          <w:rFonts w:ascii="Playfair Display" w:hAnsi="Playfair Display"/>
        </w:rPr>
        <w:t xml:space="preserve"> </w:t>
      </w:r>
      <w:proofErr w:type="spellStart"/>
      <w:r w:rsidR="00295F21">
        <w:rPr>
          <w:rFonts w:ascii="Playfair Display" w:hAnsi="Playfair Display"/>
        </w:rPr>
        <w:t>Tamás</w:t>
      </w:r>
      <w:proofErr w:type="spellEnd"/>
      <w:r w:rsidR="00295F21">
        <w:rPr>
          <w:rFonts w:ascii="Playfair Display" w:hAnsi="Playfair Display"/>
        </w:rPr>
        <w:t xml:space="preserve"> </w:t>
      </w:r>
      <w:proofErr w:type="spellStart"/>
      <w:r w:rsidR="00295F21">
        <w:rPr>
          <w:rFonts w:ascii="Playfair Display" w:hAnsi="Playfair Display"/>
        </w:rPr>
        <w:t>ügyvezető</w:t>
      </w:r>
      <w:proofErr w:type="spellEnd"/>
      <w:r w:rsidR="00295F21">
        <w:rPr>
          <w:rFonts w:ascii="Playfair Display" w:hAnsi="Playfair Display"/>
        </w:rPr>
        <w:t>,</w:t>
      </w:r>
      <w:r w:rsidR="0000780B">
        <w:rPr>
          <w:rFonts w:ascii="Playfair Display" w:hAnsi="Playfair Display"/>
        </w:rPr>
        <w:t xml:space="preserve"> </w:t>
      </w:r>
      <w:proofErr w:type="spellStart"/>
      <w:r w:rsidR="0000780B">
        <w:rPr>
          <w:rFonts w:ascii="Playfair Display" w:hAnsi="Playfair Display"/>
        </w:rPr>
        <w:t>székhely</w:t>
      </w:r>
      <w:proofErr w:type="spellEnd"/>
      <w:r w:rsidR="0000780B">
        <w:rPr>
          <w:rFonts w:ascii="Playfair Display" w:hAnsi="Playfair Display"/>
        </w:rPr>
        <w:t>:</w:t>
      </w:r>
      <w:r w:rsidR="00295F21">
        <w:rPr>
          <w:rFonts w:ascii="Playfair Display" w:hAnsi="Playfair Display"/>
        </w:rPr>
        <w:t xml:space="preserve"> 4200 </w:t>
      </w:r>
      <w:proofErr w:type="spellStart"/>
      <w:r w:rsidR="00295F21">
        <w:rPr>
          <w:rFonts w:ascii="Playfair Display" w:hAnsi="Playfair Display"/>
        </w:rPr>
        <w:t>Hajdúszoboszló</w:t>
      </w:r>
      <w:proofErr w:type="spellEnd"/>
      <w:r w:rsidR="00295F21">
        <w:rPr>
          <w:rFonts w:ascii="Playfair Display" w:hAnsi="Playfair Display"/>
        </w:rPr>
        <w:t xml:space="preserve">, </w:t>
      </w:r>
      <w:proofErr w:type="spellStart"/>
      <w:r w:rsidR="00295F21">
        <w:rPr>
          <w:rFonts w:ascii="Playfair Display" w:hAnsi="Playfair Display"/>
        </w:rPr>
        <w:t>Bocskai</w:t>
      </w:r>
      <w:proofErr w:type="spellEnd"/>
      <w:r w:rsidR="00295F21">
        <w:rPr>
          <w:rFonts w:ascii="Playfair Display" w:hAnsi="Playfair Display"/>
        </w:rPr>
        <w:t xml:space="preserve"> u. 9.</w:t>
      </w:r>
      <w:r w:rsidR="0000780B">
        <w:rPr>
          <w:rFonts w:ascii="Playfair Display" w:hAnsi="Playfair Display"/>
        </w:rPr>
        <w:t>)</w:t>
      </w:r>
      <w:r w:rsidR="001906BA">
        <w:rPr>
          <w:rFonts w:ascii="Playfair Display" w:hAnsi="Playfair Display"/>
        </w:rPr>
        <w:t xml:space="preserve">, </w:t>
      </w:r>
      <w:r w:rsidR="00D63732">
        <w:rPr>
          <w:rFonts w:ascii="Playfair Display" w:hAnsi="Playfair Display"/>
        </w:rPr>
        <w:t xml:space="preserve">mint </w:t>
      </w:r>
      <w:proofErr w:type="spellStart"/>
      <w:r w:rsidR="00D63732">
        <w:rPr>
          <w:rFonts w:ascii="Playfair Display" w:hAnsi="Playfair Display"/>
        </w:rPr>
        <w:t>adatfeldolgozó</w:t>
      </w:r>
      <w:proofErr w:type="spellEnd"/>
      <w:r w:rsidR="009237E1" w:rsidRPr="00873597">
        <w:rPr>
          <w:rFonts w:ascii="Playfair Display" w:hAnsi="Playfair Display"/>
        </w:rPr>
        <w:t xml:space="preserve"> (</w:t>
      </w:r>
      <w:r w:rsidR="009237E1" w:rsidRPr="00E770DF">
        <w:rPr>
          <w:rFonts w:ascii="Playfair Display" w:hAnsi="Playfair Display"/>
          <w:b/>
        </w:rPr>
        <w:t xml:space="preserve">a </w:t>
      </w:r>
      <w:proofErr w:type="spellStart"/>
      <w:r w:rsidR="009237E1" w:rsidRPr="00E770DF">
        <w:rPr>
          <w:rFonts w:ascii="Playfair Display" w:hAnsi="Playfair Display"/>
          <w:b/>
        </w:rPr>
        <w:t>továbbiakban</w:t>
      </w:r>
      <w:proofErr w:type="spellEnd"/>
      <w:r w:rsidR="009237E1" w:rsidRPr="00E770DF">
        <w:rPr>
          <w:rFonts w:ascii="Playfair Display" w:hAnsi="Playfair Display"/>
          <w:b/>
        </w:rPr>
        <w:t xml:space="preserve">: </w:t>
      </w:r>
      <w:proofErr w:type="spellStart"/>
      <w:r w:rsidR="00D63732">
        <w:rPr>
          <w:rFonts w:ascii="Playfair Display" w:hAnsi="Playfair Display"/>
          <w:b/>
        </w:rPr>
        <w:t>Adatfeldolgozó</w:t>
      </w:r>
      <w:proofErr w:type="spellEnd"/>
      <w:r w:rsidR="009237E1" w:rsidRPr="00873597">
        <w:rPr>
          <w:rFonts w:ascii="Playfair Display" w:hAnsi="Playfair Display"/>
        </w:rPr>
        <w:t xml:space="preserve">) </w:t>
      </w:r>
      <w:proofErr w:type="spellStart"/>
      <w:r w:rsidR="00745C69">
        <w:rPr>
          <w:rFonts w:ascii="Playfair Display" w:hAnsi="Playfair Display"/>
        </w:rPr>
        <w:t>együttesen</w:t>
      </w:r>
      <w:proofErr w:type="spellEnd"/>
      <w:r w:rsidR="00745C69">
        <w:rPr>
          <w:rFonts w:ascii="Playfair Display" w:hAnsi="Playfair Display"/>
        </w:rPr>
        <w:t xml:space="preserve">, mint </w:t>
      </w:r>
      <w:proofErr w:type="spellStart"/>
      <w:r w:rsidR="00745C69">
        <w:rPr>
          <w:rFonts w:ascii="Playfair Display" w:hAnsi="Playfair Display"/>
        </w:rPr>
        <w:t>felek</w:t>
      </w:r>
      <w:proofErr w:type="spellEnd"/>
      <w:r w:rsidR="00745C69">
        <w:rPr>
          <w:rFonts w:ascii="Playfair Display" w:hAnsi="Playfair Display"/>
        </w:rPr>
        <w:t xml:space="preserve"> (</w:t>
      </w:r>
      <w:r w:rsidR="00745C69" w:rsidRPr="00745C69">
        <w:rPr>
          <w:rFonts w:ascii="Playfair Display" w:hAnsi="Playfair Display"/>
          <w:b/>
        </w:rPr>
        <w:t xml:space="preserve">a </w:t>
      </w:r>
      <w:proofErr w:type="spellStart"/>
      <w:r w:rsidR="00745C69" w:rsidRPr="00745C69">
        <w:rPr>
          <w:rFonts w:ascii="Playfair Display" w:hAnsi="Playfair Display"/>
          <w:b/>
        </w:rPr>
        <w:t>továbbiakban</w:t>
      </w:r>
      <w:proofErr w:type="spellEnd"/>
      <w:r w:rsidR="00745C69" w:rsidRPr="00745C69">
        <w:rPr>
          <w:rFonts w:ascii="Playfair Display" w:hAnsi="Playfair Display"/>
          <w:b/>
        </w:rPr>
        <w:t xml:space="preserve"> </w:t>
      </w:r>
      <w:proofErr w:type="spellStart"/>
      <w:r w:rsidR="00745C69" w:rsidRPr="00745C69">
        <w:rPr>
          <w:rFonts w:ascii="Playfair Display" w:hAnsi="Playfair Display"/>
          <w:b/>
        </w:rPr>
        <w:t>Felek</w:t>
      </w:r>
      <w:proofErr w:type="spellEnd"/>
      <w:r w:rsidR="00745C69">
        <w:rPr>
          <w:rFonts w:ascii="Playfair Display" w:hAnsi="Playfair Display"/>
        </w:rPr>
        <w:t>).</w:t>
      </w:r>
    </w:p>
    <w:p w14:paraId="4F7B2B2C" w14:textId="77777777" w:rsidR="00295F21" w:rsidRDefault="00295F21" w:rsidP="009237E1">
      <w:pPr>
        <w:tabs>
          <w:tab w:val="left" w:pos="1477"/>
        </w:tabs>
        <w:ind w:left="-567" w:right="-567"/>
        <w:rPr>
          <w:rFonts w:ascii="Playfair Display" w:hAnsi="Playfair Display"/>
        </w:rPr>
      </w:pPr>
    </w:p>
    <w:p w14:paraId="43342222" w14:textId="77777777" w:rsidR="00295F21" w:rsidRPr="00873597" w:rsidRDefault="00295F21" w:rsidP="009237E1">
      <w:pPr>
        <w:tabs>
          <w:tab w:val="left" w:pos="1477"/>
        </w:tabs>
        <w:ind w:left="-567" w:right="-567"/>
        <w:rPr>
          <w:rFonts w:ascii="Playfair Display" w:hAnsi="Playfair Display"/>
        </w:rPr>
      </w:pPr>
    </w:p>
    <w:p w14:paraId="7FF213DF" w14:textId="7DA299C9" w:rsidR="009237E1" w:rsidRPr="00873597" w:rsidRDefault="009237E1" w:rsidP="009237E1">
      <w:pPr>
        <w:pStyle w:val="ListParagraph"/>
        <w:numPr>
          <w:ilvl w:val="0"/>
          <w:numId w:val="33"/>
        </w:numPr>
        <w:tabs>
          <w:tab w:val="left" w:pos="1477"/>
        </w:tabs>
        <w:ind w:left="-142" w:right="-284" w:hanging="425"/>
        <w:rPr>
          <w:rFonts w:ascii="Playfair Display" w:hAnsi="Playfair Display"/>
          <w:b/>
          <w:sz w:val="24"/>
          <w:szCs w:val="24"/>
        </w:rPr>
      </w:pPr>
      <w:r w:rsidRPr="00873597">
        <w:rPr>
          <w:rFonts w:ascii="Playfair Display" w:hAnsi="Playfair Display"/>
          <w:b/>
          <w:sz w:val="24"/>
          <w:szCs w:val="24"/>
        </w:rPr>
        <w:t xml:space="preserve">Szerződés tárgya </w:t>
      </w:r>
    </w:p>
    <w:p w14:paraId="1B69D11D" w14:textId="0B6FA00C" w:rsidR="00990536" w:rsidRPr="00990536" w:rsidRDefault="00F85F73" w:rsidP="00990536">
      <w:pPr>
        <w:pStyle w:val="ListParagraph"/>
        <w:numPr>
          <w:ilvl w:val="1"/>
          <w:numId w:val="33"/>
        </w:numPr>
        <w:tabs>
          <w:tab w:val="left" w:pos="1477"/>
        </w:tabs>
        <w:ind w:left="-142" w:right="-284" w:hanging="425"/>
        <w:rPr>
          <w:rFonts w:ascii="Playfair Display" w:hAnsi="Playfair Display"/>
          <w:sz w:val="24"/>
          <w:szCs w:val="24"/>
        </w:rPr>
      </w:pPr>
      <w:r w:rsidRPr="00990536">
        <w:rPr>
          <w:rFonts w:ascii="Playfair Display" w:hAnsi="Playfair Display"/>
          <w:sz w:val="24"/>
          <w:szCs w:val="24"/>
        </w:rPr>
        <w:t xml:space="preserve">A Felek kifejezetten rögzítik, hogy </w:t>
      </w:r>
      <w:r w:rsidR="00745C69" w:rsidRPr="00990536">
        <w:rPr>
          <w:rFonts w:ascii="Playfair Display" w:hAnsi="Playfair Display"/>
          <w:sz w:val="24"/>
          <w:szCs w:val="24"/>
        </w:rPr>
        <w:t xml:space="preserve">közöttük a Polgári Törvénykönyvről szóló V. törvény szerinti </w:t>
      </w:r>
      <w:r w:rsidR="00D63732" w:rsidRPr="00990536">
        <w:rPr>
          <w:rFonts w:ascii="Playfair Display" w:hAnsi="Playfair Display"/>
          <w:b/>
          <w:sz w:val="24"/>
          <w:szCs w:val="24"/>
          <w:highlight w:val="yellow"/>
        </w:rPr>
        <w:t>VÁLLALKOZÁSI/MEGBÍZÁSI</w:t>
      </w:r>
      <w:r w:rsidR="00D63732" w:rsidRPr="00990536">
        <w:rPr>
          <w:rFonts w:ascii="Playfair Display" w:hAnsi="Playfair Display"/>
          <w:sz w:val="24"/>
          <w:szCs w:val="24"/>
        </w:rPr>
        <w:t>? jogviszony áll fenn, amelynek keretében Adatfeldolgozó</w:t>
      </w:r>
      <w:r w:rsidR="00990536" w:rsidRPr="00990536">
        <w:rPr>
          <w:rFonts w:ascii="Playfair Display" w:hAnsi="Playfair Display"/>
          <w:sz w:val="24"/>
          <w:szCs w:val="24"/>
        </w:rPr>
        <w:t xml:space="preserve"> könyvelési, bérszámfejtési és pénzügyi szolgáltatást nyújt. </w:t>
      </w:r>
    </w:p>
    <w:p w14:paraId="1EEAA173" w14:textId="157E3ABF" w:rsidR="00DC6B84" w:rsidRDefault="00990536" w:rsidP="00990536">
      <w:pPr>
        <w:pStyle w:val="ListParagraph"/>
        <w:numPr>
          <w:ilvl w:val="1"/>
          <w:numId w:val="33"/>
        </w:numPr>
        <w:tabs>
          <w:tab w:val="left" w:pos="1477"/>
        </w:tabs>
        <w:ind w:left="-142" w:right="-284" w:hanging="425"/>
        <w:rPr>
          <w:rFonts w:ascii="Playfair Display" w:hAnsi="Playfair Display"/>
          <w:sz w:val="24"/>
          <w:szCs w:val="24"/>
        </w:rPr>
      </w:pPr>
      <w:r>
        <w:rPr>
          <w:rFonts w:ascii="Playfair Display" w:hAnsi="Playfair Display"/>
          <w:sz w:val="24"/>
          <w:szCs w:val="24"/>
        </w:rPr>
        <w:t xml:space="preserve">Jelen szerződés célja, hogy Adatkezelő és Adatfeldolgozó között szabályozza az Adatfeldolgozó által végzett adatkezelési műveleteket. </w:t>
      </w:r>
    </w:p>
    <w:p w14:paraId="26A07F77" w14:textId="77777777" w:rsidR="00990536" w:rsidRPr="00DC6B84" w:rsidRDefault="00990536" w:rsidP="00990536">
      <w:pPr>
        <w:pStyle w:val="ListParagraph"/>
        <w:tabs>
          <w:tab w:val="left" w:pos="1477"/>
        </w:tabs>
        <w:ind w:left="-142" w:right="-284"/>
        <w:rPr>
          <w:rFonts w:ascii="Playfair Display" w:hAnsi="Playfair Display"/>
          <w:sz w:val="24"/>
          <w:szCs w:val="24"/>
        </w:rPr>
      </w:pPr>
    </w:p>
    <w:p w14:paraId="44196135" w14:textId="771613E5" w:rsidR="00985D32" w:rsidRPr="00873597" w:rsidRDefault="00990536" w:rsidP="00985D32">
      <w:pPr>
        <w:pStyle w:val="ListParagraph"/>
        <w:numPr>
          <w:ilvl w:val="0"/>
          <w:numId w:val="33"/>
        </w:numPr>
        <w:tabs>
          <w:tab w:val="left" w:pos="1477"/>
        </w:tabs>
        <w:ind w:left="0" w:right="-284" w:hanging="567"/>
        <w:rPr>
          <w:rFonts w:ascii="Playfair Display" w:hAnsi="Playfair Display"/>
          <w:b/>
          <w:sz w:val="24"/>
          <w:szCs w:val="24"/>
        </w:rPr>
      </w:pPr>
      <w:r>
        <w:rPr>
          <w:rFonts w:ascii="Playfair Display" w:hAnsi="Playfair Display"/>
          <w:b/>
          <w:sz w:val="24"/>
          <w:szCs w:val="24"/>
        </w:rPr>
        <w:t>Adatfeldolgozási tevékenységek</w:t>
      </w:r>
    </w:p>
    <w:p w14:paraId="220D088A" w14:textId="7AF06989" w:rsidR="00985D32" w:rsidRPr="00990536" w:rsidRDefault="00990536" w:rsidP="002D17D7">
      <w:pPr>
        <w:pStyle w:val="ListParagraph"/>
        <w:numPr>
          <w:ilvl w:val="1"/>
          <w:numId w:val="33"/>
        </w:numPr>
        <w:tabs>
          <w:tab w:val="left" w:pos="1477"/>
        </w:tabs>
        <w:ind w:left="0" w:right="-284" w:hanging="567"/>
        <w:rPr>
          <w:rFonts w:ascii="Playfair Display" w:hAnsi="Playfair Display"/>
          <w:i/>
          <w:sz w:val="24"/>
          <w:szCs w:val="24"/>
        </w:rPr>
      </w:pPr>
      <w:r w:rsidRPr="00990536">
        <w:rPr>
          <w:rFonts w:ascii="Playfair Display" w:hAnsi="Playfair Display"/>
          <w:i/>
          <w:sz w:val="24"/>
          <w:szCs w:val="24"/>
        </w:rPr>
        <w:t>Munkavállalói adatok kezelése</w:t>
      </w:r>
      <w:r w:rsidR="00985D32" w:rsidRPr="00990536">
        <w:rPr>
          <w:rFonts w:ascii="Playfair Display" w:hAnsi="Playfair Display"/>
          <w:i/>
          <w:sz w:val="24"/>
          <w:szCs w:val="24"/>
        </w:rPr>
        <w:t xml:space="preserve"> </w:t>
      </w:r>
    </w:p>
    <w:p w14:paraId="42628294" w14:textId="201CCC31" w:rsidR="00985D32" w:rsidRPr="00873597" w:rsidRDefault="00990536" w:rsidP="002D17D7">
      <w:pPr>
        <w:pStyle w:val="ListParagraph"/>
        <w:numPr>
          <w:ilvl w:val="0"/>
          <w:numId w:val="34"/>
        </w:numPr>
        <w:tabs>
          <w:tab w:val="left" w:pos="1477"/>
        </w:tabs>
        <w:ind w:left="284" w:right="-284"/>
        <w:rPr>
          <w:rFonts w:ascii="Playfair Display" w:hAnsi="Playfair Display"/>
          <w:sz w:val="24"/>
          <w:szCs w:val="24"/>
        </w:rPr>
      </w:pPr>
      <w:r>
        <w:rPr>
          <w:rFonts w:ascii="Playfair Display" w:hAnsi="Playfair Display"/>
          <w:sz w:val="24"/>
          <w:szCs w:val="24"/>
        </w:rPr>
        <w:t xml:space="preserve">Adatkezelési </w:t>
      </w:r>
      <w:proofErr w:type="spellStart"/>
      <w:r>
        <w:rPr>
          <w:rFonts w:ascii="Playfair Display" w:hAnsi="Playfair Display"/>
          <w:sz w:val="24"/>
          <w:szCs w:val="24"/>
        </w:rPr>
        <w:t>célj</w:t>
      </w:r>
      <w:proofErr w:type="spellEnd"/>
      <w:r>
        <w:rPr>
          <w:rFonts w:ascii="Playfair Display" w:hAnsi="Playfair Display"/>
          <w:sz w:val="24"/>
          <w:szCs w:val="24"/>
        </w:rPr>
        <w:t xml:space="preserve">: Munkabérek számfejtése, adó-és járulékbevallások készítése, TB ügyintézés és munkaügyi nyilvántartások készítése. </w:t>
      </w:r>
    </w:p>
    <w:p w14:paraId="67BA4C41" w14:textId="1A2FBBC0" w:rsidR="00985D32" w:rsidRPr="00873597" w:rsidRDefault="00990536" w:rsidP="002D17D7">
      <w:pPr>
        <w:pStyle w:val="ListParagraph"/>
        <w:numPr>
          <w:ilvl w:val="0"/>
          <w:numId w:val="34"/>
        </w:numPr>
        <w:tabs>
          <w:tab w:val="left" w:pos="1477"/>
        </w:tabs>
        <w:ind w:left="284" w:right="-284"/>
        <w:rPr>
          <w:rFonts w:ascii="Playfair Display" w:hAnsi="Playfair Display"/>
          <w:sz w:val="24"/>
          <w:szCs w:val="24"/>
        </w:rPr>
      </w:pPr>
      <w:r>
        <w:rPr>
          <w:rFonts w:ascii="Playfair Display" w:hAnsi="Playfair Display"/>
          <w:sz w:val="24"/>
          <w:szCs w:val="24"/>
        </w:rPr>
        <w:t>Kezelt adatok köre: Név, születési adatok, lakcím, TAJ szám, adóazonosító, bankszámlaszám, béradatok, betegszabadsággal kapcsolatos egészségügyi adatok</w:t>
      </w:r>
      <w:r w:rsidR="00985D32" w:rsidRPr="00873597">
        <w:rPr>
          <w:rFonts w:ascii="Playfair Display" w:hAnsi="Playfair Display"/>
          <w:sz w:val="24"/>
          <w:szCs w:val="24"/>
        </w:rPr>
        <w:t xml:space="preserve"> </w:t>
      </w:r>
    </w:p>
    <w:p w14:paraId="002F4C00" w14:textId="46DE7BAC" w:rsidR="00985D32" w:rsidRPr="00873597" w:rsidRDefault="00990536" w:rsidP="002D17D7">
      <w:pPr>
        <w:pStyle w:val="ListParagraph"/>
        <w:numPr>
          <w:ilvl w:val="0"/>
          <w:numId w:val="34"/>
        </w:numPr>
        <w:tabs>
          <w:tab w:val="left" w:pos="1477"/>
        </w:tabs>
        <w:ind w:left="284" w:right="-284"/>
        <w:rPr>
          <w:rFonts w:ascii="Playfair Display" w:hAnsi="Playfair Display"/>
          <w:sz w:val="24"/>
          <w:szCs w:val="24"/>
        </w:rPr>
      </w:pPr>
      <w:r>
        <w:rPr>
          <w:rFonts w:ascii="Playfair Display" w:hAnsi="Playfair Display"/>
          <w:sz w:val="24"/>
          <w:szCs w:val="24"/>
        </w:rPr>
        <w:t xml:space="preserve">Adatkezelés jogalapja: szerződés teljesítése – GDPR 6. cikk (1) </w:t>
      </w:r>
      <w:proofErr w:type="spellStart"/>
      <w:r>
        <w:rPr>
          <w:rFonts w:ascii="Playfair Display" w:hAnsi="Playfair Display"/>
          <w:sz w:val="24"/>
          <w:szCs w:val="24"/>
        </w:rPr>
        <w:t>bek</w:t>
      </w:r>
      <w:proofErr w:type="spellEnd"/>
      <w:r>
        <w:rPr>
          <w:rFonts w:ascii="Playfair Display" w:hAnsi="Playfair Display"/>
          <w:sz w:val="24"/>
          <w:szCs w:val="24"/>
        </w:rPr>
        <w:t xml:space="preserve">. </w:t>
      </w:r>
      <w:r w:rsidR="00750A86">
        <w:rPr>
          <w:rFonts w:ascii="Playfair Display" w:hAnsi="Playfair Display"/>
          <w:sz w:val="24"/>
          <w:szCs w:val="24"/>
        </w:rPr>
        <w:t>b)</w:t>
      </w:r>
    </w:p>
    <w:p w14:paraId="16224646" w14:textId="306C318B" w:rsidR="00985D32" w:rsidRPr="00873597" w:rsidRDefault="00990536" w:rsidP="002D17D7">
      <w:pPr>
        <w:pStyle w:val="ListParagraph"/>
        <w:numPr>
          <w:ilvl w:val="0"/>
          <w:numId w:val="34"/>
        </w:numPr>
        <w:tabs>
          <w:tab w:val="left" w:pos="1477"/>
        </w:tabs>
        <w:ind w:left="284" w:right="-284"/>
        <w:rPr>
          <w:rFonts w:ascii="Playfair Display" w:hAnsi="Playfair Display"/>
          <w:sz w:val="24"/>
          <w:szCs w:val="24"/>
        </w:rPr>
      </w:pPr>
      <w:r>
        <w:rPr>
          <w:rFonts w:ascii="Playfair Display" w:hAnsi="Playfair Display"/>
          <w:sz w:val="24"/>
          <w:szCs w:val="24"/>
        </w:rPr>
        <w:t>Megőrzési idő: Sztv. 169.§ szerinti 8 év</w:t>
      </w:r>
      <w:r w:rsidR="00985D32" w:rsidRPr="00873597">
        <w:rPr>
          <w:rFonts w:ascii="Playfair Display" w:hAnsi="Playfair Display"/>
          <w:sz w:val="24"/>
          <w:szCs w:val="24"/>
        </w:rPr>
        <w:t xml:space="preserve"> </w:t>
      </w:r>
    </w:p>
    <w:p w14:paraId="4B0B4AB2" w14:textId="5F65377E" w:rsidR="00985D32" w:rsidRPr="006255E7" w:rsidRDefault="00985D32" w:rsidP="002D17D7">
      <w:pPr>
        <w:pStyle w:val="ListParagraph"/>
        <w:numPr>
          <w:ilvl w:val="1"/>
          <w:numId w:val="33"/>
        </w:numPr>
        <w:tabs>
          <w:tab w:val="left" w:pos="1477"/>
        </w:tabs>
        <w:ind w:left="142" w:right="-284" w:hanging="568"/>
        <w:rPr>
          <w:rFonts w:ascii="Playfair Display" w:hAnsi="Playfair Display"/>
          <w:b/>
          <w:sz w:val="24"/>
          <w:szCs w:val="24"/>
        </w:rPr>
      </w:pPr>
      <w:r w:rsidRPr="006255E7">
        <w:rPr>
          <w:rFonts w:ascii="Playfair Display" w:hAnsi="Playfair Display"/>
          <w:b/>
          <w:sz w:val="24"/>
          <w:szCs w:val="24"/>
        </w:rPr>
        <w:t xml:space="preserve"> </w:t>
      </w:r>
      <w:r w:rsidR="00990536">
        <w:rPr>
          <w:rFonts w:ascii="Playfair Display" w:hAnsi="Playfair Display"/>
          <w:i/>
          <w:sz w:val="24"/>
          <w:szCs w:val="24"/>
        </w:rPr>
        <w:t xml:space="preserve">Szerződéses partnerekkel kapcsolatos könyvelés </w:t>
      </w:r>
    </w:p>
    <w:p w14:paraId="44D5CE45" w14:textId="573ED276" w:rsidR="00985D32" w:rsidRPr="00873597" w:rsidRDefault="00990536" w:rsidP="002B23FA">
      <w:pPr>
        <w:pStyle w:val="ListParagraph"/>
        <w:numPr>
          <w:ilvl w:val="0"/>
          <w:numId w:val="34"/>
        </w:numPr>
        <w:tabs>
          <w:tab w:val="left" w:pos="1477"/>
        </w:tabs>
        <w:ind w:left="284" w:right="-284"/>
        <w:rPr>
          <w:rFonts w:ascii="Playfair Display" w:hAnsi="Playfair Display"/>
          <w:sz w:val="24"/>
          <w:szCs w:val="24"/>
        </w:rPr>
      </w:pPr>
      <w:r>
        <w:rPr>
          <w:rFonts w:ascii="Playfair Display" w:hAnsi="Playfair Display"/>
          <w:sz w:val="24"/>
          <w:szCs w:val="24"/>
        </w:rPr>
        <w:t>Adatkezelés célja: számlabizonylatok könyvelése, pénzügyi nyilvántartás</w:t>
      </w:r>
    </w:p>
    <w:p w14:paraId="5D9AD20A" w14:textId="19D25E7C" w:rsidR="00985D32" w:rsidRPr="00873597" w:rsidRDefault="00990536" w:rsidP="002B23FA">
      <w:pPr>
        <w:pStyle w:val="ListParagraph"/>
        <w:numPr>
          <w:ilvl w:val="0"/>
          <w:numId w:val="34"/>
        </w:numPr>
        <w:tabs>
          <w:tab w:val="left" w:pos="1477"/>
        </w:tabs>
        <w:ind w:left="284" w:right="-284"/>
        <w:rPr>
          <w:rFonts w:ascii="Playfair Display" w:hAnsi="Playfair Display"/>
          <w:sz w:val="24"/>
          <w:szCs w:val="24"/>
        </w:rPr>
      </w:pPr>
      <w:r>
        <w:rPr>
          <w:rFonts w:ascii="Playfair Display" w:hAnsi="Playfair Display"/>
          <w:sz w:val="24"/>
          <w:szCs w:val="24"/>
        </w:rPr>
        <w:t>Kezelt adatok köre: Név, számlázási név, székhely/ lakcím, adószám, bankszámlaszám, kapcsolattartói adatok</w:t>
      </w:r>
    </w:p>
    <w:p w14:paraId="0BFE754B" w14:textId="1C9A640D" w:rsidR="00985D32" w:rsidRPr="00873597" w:rsidRDefault="00990536" w:rsidP="002B23FA">
      <w:pPr>
        <w:pStyle w:val="ListParagraph"/>
        <w:numPr>
          <w:ilvl w:val="0"/>
          <w:numId w:val="34"/>
        </w:numPr>
        <w:tabs>
          <w:tab w:val="left" w:pos="1477"/>
        </w:tabs>
        <w:ind w:left="284" w:right="-284"/>
        <w:rPr>
          <w:rFonts w:ascii="Playfair Display" w:hAnsi="Playfair Display"/>
          <w:sz w:val="24"/>
          <w:szCs w:val="24"/>
        </w:rPr>
      </w:pPr>
      <w:r>
        <w:rPr>
          <w:rFonts w:ascii="Playfair Display" w:hAnsi="Playfair Display"/>
          <w:sz w:val="24"/>
          <w:szCs w:val="24"/>
        </w:rPr>
        <w:t>Adatkezelés jogalapja: szerződés teljesítése</w:t>
      </w:r>
      <w:r w:rsidR="00985D32" w:rsidRPr="00873597">
        <w:rPr>
          <w:rFonts w:ascii="Playfair Display" w:hAnsi="Playfair Display"/>
          <w:sz w:val="24"/>
          <w:szCs w:val="24"/>
        </w:rPr>
        <w:t xml:space="preserve"> </w:t>
      </w:r>
      <w:r w:rsidR="00684B53">
        <w:rPr>
          <w:rFonts w:ascii="Playfair Display" w:hAnsi="Playfair Display"/>
          <w:sz w:val="24"/>
          <w:szCs w:val="24"/>
        </w:rPr>
        <w:t xml:space="preserve"> - </w:t>
      </w:r>
      <w:r w:rsidR="00684B53">
        <w:rPr>
          <w:rFonts w:ascii="Playfair Display" w:hAnsi="Playfair Display"/>
          <w:sz w:val="24"/>
          <w:szCs w:val="24"/>
        </w:rPr>
        <w:t xml:space="preserve">GDPR 6. cikk (1) </w:t>
      </w:r>
      <w:proofErr w:type="spellStart"/>
      <w:r w:rsidR="00684B53">
        <w:rPr>
          <w:rFonts w:ascii="Playfair Display" w:hAnsi="Playfair Display"/>
          <w:sz w:val="24"/>
          <w:szCs w:val="24"/>
        </w:rPr>
        <w:t>bek</w:t>
      </w:r>
      <w:proofErr w:type="spellEnd"/>
      <w:r w:rsidR="00684B53">
        <w:rPr>
          <w:rFonts w:ascii="Playfair Display" w:hAnsi="Playfair Display"/>
          <w:sz w:val="24"/>
          <w:szCs w:val="24"/>
        </w:rPr>
        <w:t>. b)</w:t>
      </w:r>
    </w:p>
    <w:p w14:paraId="1429A66C" w14:textId="107C468B" w:rsidR="00985D32" w:rsidRPr="00873597" w:rsidRDefault="00990536" w:rsidP="002B23FA">
      <w:pPr>
        <w:pStyle w:val="ListParagraph"/>
        <w:numPr>
          <w:ilvl w:val="0"/>
          <w:numId w:val="34"/>
        </w:numPr>
        <w:tabs>
          <w:tab w:val="left" w:pos="1477"/>
        </w:tabs>
        <w:ind w:left="284" w:right="-284"/>
        <w:rPr>
          <w:rFonts w:ascii="Playfair Display" w:hAnsi="Playfair Display"/>
          <w:sz w:val="24"/>
          <w:szCs w:val="24"/>
        </w:rPr>
      </w:pPr>
      <w:r>
        <w:rPr>
          <w:rFonts w:ascii="Playfair Display" w:hAnsi="Playfair Display"/>
          <w:sz w:val="24"/>
          <w:szCs w:val="24"/>
        </w:rPr>
        <w:t>Megőrzési idő: Sztv. 169.§ szerinti 8 év</w:t>
      </w:r>
      <w:r w:rsidR="00985D32" w:rsidRPr="00873597">
        <w:rPr>
          <w:rFonts w:ascii="Playfair Display" w:hAnsi="Playfair Display"/>
          <w:sz w:val="24"/>
          <w:szCs w:val="24"/>
        </w:rPr>
        <w:t xml:space="preserve"> </w:t>
      </w:r>
    </w:p>
    <w:p w14:paraId="7FE261A4" w14:textId="0FC8B9C5" w:rsidR="00985D32" w:rsidRPr="00DA3EF8" w:rsidRDefault="00DA3EF8" w:rsidP="006255E7">
      <w:pPr>
        <w:pStyle w:val="ListParagraph"/>
        <w:numPr>
          <w:ilvl w:val="1"/>
          <w:numId w:val="33"/>
        </w:numPr>
        <w:tabs>
          <w:tab w:val="left" w:pos="1477"/>
        </w:tabs>
        <w:ind w:left="142" w:right="-284" w:hanging="568"/>
        <w:rPr>
          <w:rFonts w:ascii="Playfair Display" w:hAnsi="Playfair Display"/>
          <w:i/>
          <w:sz w:val="24"/>
          <w:szCs w:val="24"/>
        </w:rPr>
      </w:pPr>
      <w:r w:rsidRPr="00DA3EF8">
        <w:rPr>
          <w:rFonts w:ascii="Playfair Display" w:hAnsi="Playfair Display"/>
          <w:i/>
          <w:sz w:val="24"/>
          <w:szCs w:val="24"/>
        </w:rPr>
        <w:t>Marketing tevékenységhez kötődő pénzügyi elszámolások</w:t>
      </w:r>
    </w:p>
    <w:p w14:paraId="4FEF4F02" w14:textId="5ACA0500" w:rsidR="00985D32" w:rsidRPr="00873597" w:rsidRDefault="00DA3EF8" w:rsidP="006255E7">
      <w:pPr>
        <w:pStyle w:val="ListParagraph"/>
        <w:numPr>
          <w:ilvl w:val="0"/>
          <w:numId w:val="34"/>
        </w:numPr>
        <w:tabs>
          <w:tab w:val="left" w:pos="1477"/>
        </w:tabs>
        <w:ind w:left="284" w:right="-284" w:hanging="426"/>
        <w:rPr>
          <w:rFonts w:ascii="Playfair Display" w:hAnsi="Playfair Display"/>
          <w:sz w:val="24"/>
          <w:szCs w:val="24"/>
        </w:rPr>
      </w:pPr>
      <w:r>
        <w:rPr>
          <w:rFonts w:ascii="Playfair Display" w:hAnsi="Playfair Display"/>
          <w:sz w:val="24"/>
          <w:szCs w:val="24"/>
        </w:rPr>
        <w:t xml:space="preserve">Adatkezelés célja: Digitális platformok és hírlevélküldő szolgáltatások költségszámláinak könyvelése (Meta, Google, </w:t>
      </w:r>
      <w:proofErr w:type="spellStart"/>
      <w:r>
        <w:rPr>
          <w:rFonts w:ascii="Playfair Display" w:hAnsi="Playfair Display"/>
          <w:sz w:val="24"/>
          <w:szCs w:val="24"/>
        </w:rPr>
        <w:t>Mailchimp</w:t>
      </w:r>
      <w:proofErr w:type="spellEnd"/>
      <w:r>
        <w:rPr>
          <w:rFonts w:ascii="Playfair Display" w:hAnsi="Playfair Display"/>
          <w:sz w:val="24"/>
          <w:szCs w:val="24"/>
        </w:rPr>
        <w:t xml:space="preserve">, </w:t>
      </w:r>
      <w:proofErr w:type="spellStart"/>
      <w:r>
        <w:rPr>
          <w:rFonts w:ascii="Playfair Display" w:hAnsi="Playfair Display"/>
          <w:sz w:val="24"/>
          <w:szCs w:val="24"/>
        </w:rPr>
        <w:t>Spotify</w:t>
      </w:r>
      <w:proofErr w:type="spellEnd"/>
      <w:r>
        <w:rPr>
          <w:rFonts w:ascii="Playfair Display" w:hAnsi="Playfair Display"/>
          <w:sz w:val="24"/>
          <w:szCs w:val="24"/>
        </w:rPr>
        <w:t xml:space="preserve">, </w:t>
      </w:r>
      <w:proofErr w:type="spellStart"/>
      <w:r>
        <w:rPr>
          <w:rFonts w:ascii="Playfair Display" w:hAnsi="Playfair Display"/>
          <w:sz w:val="24"/>
          <w:szCs w:val="24"/>
        </w:rPr>
        <w:t>Youtube</w:t>
      </w:r>
      <w:proofErr w:type="spellEnd"/>
      <w:r>
        <w:rPr>
          <w:rFonts w:ascii="Playfair Display" w:hAnsi="Playfair Display"/>
          <w:sz w:val="24"/>
          <w:szCs w:val="24"/>
        </w:rPr>
        <w:t>)</w:t>
      </w:r>
      <w:r w:rsidR="00985D32" w:rsidRPr="00873597">
        <w:rPr>
          <w:rFonts w:ascii="Playfair Display" w:hAnsi="Playfair Display"/>
          <w:sz w:val="24"/>
          <w:szCs w:val="24"/>
        </w:rPr>
        <w:t xml:space="preserve"> </w:t>
      </w:r>
    </w:p>
    <w:p w14:paraId="4ECA519D" w14:textId="2C8120E3" w:rsidR="00985D32" w:rsidRPr="00873597" w:rsidRDefault="00DA3EF8" w:rsidP="006255E7">
      <w:pPr>
        <w:pStyle w:val="ListParagraph"/>
        <w:numPr>
          <w:ilvl w:val="0"/>
          <w:numId w:val="34"/>
        </w:numPr>
        <w:tabs>
          <w:tab w:val="left" w:pos="1477"/>
        </w:tabs>
        <w:ind w:left="284" w:right="-284" w:hanging="426"/>
        <w:rPr>
          <w:rFonts w:ascii="Playfair Display" w:hAnsi="Playfair Display"/>
          <w:sz w:val="24"/>
          <w:szCs w:val="24"/>
        </w:rPr>
      </w:pPr>
      <w:r>
        <w:rPr>
          <w:rFonts w:ascii="Playfair Display" w:hAnsi="Playfair Display"/>
          <w:sz w:val="24"/>
          <w:szCs w:val="24"/>
        </w:rPr>
        <w:lastRenderedPageBreak/>
        <w:t xml:space="preserve">Adatkezelés jogalapja: </w:t>
      </w:r>
      <w:r w:rsidR="00985D32" w:rsidRPr="00873597">
        <w:rPr>
          <w:rFonts w:ascii="Playfair Display" w:hAnsi="Playfair Display"/>
          <w:sz w:val="24"/>
          <w:szCs w:val="24"/>
        </w:rPr>
        <w:t xml:space="preserve"> </w:t>
      </w:r>
      <w:r w:rsidR="00684B53">
        <w:rPr>
          <w:rFonts w:ascii="Playfair Display" w:hAnsi="Playfair Display"/>
          <w:sz w:val="24"/>
          <w:szCs w:val="24"/>
        </w:rPr>
        <w:t xml:space="preserve">szerződés teljesítése - </w:t>
      </w:r>
      <w:r w:rsidR="00684B53">
        <w:rPr>
          <w:rFonts w:ascii="Playfair Display" w:hAnsi="Playfair Display"/>
          <w:sz w:val="24"/>
          <w:szCs w:val="24"/>
        </w:rPr>
        <w:t xml:space="preserve">GDPR 6. cikk (1) </w:t>
      </w:r>
      <w:proofErr w:type="spellStart"/>
      <w:r w:rsidR="00684B53">
        <w:rPr>
          <w:rFonts w:ascii="Playfair Display" w:hAnsi="Playfair Display"/>
          <w:sz w:val="24"/>
          <w:szCs w:val="24"/>
        </w:rPr>
        <w:t>bek</w:t>
      </w:r>
      <w:proofErr w:type="spellEnd"/>
      <w:r w:rsidR="00684B53">
        <w:rPr>
          <w:rFonts w:ascii="Playfair Display" w:hAnsi="Playfair Display"/>
          <w:sz w:val="24"/>
          <w:szCs w:val="24"/>
        </w:rPr>
        <w:t>. b)</w:t>
      </w:r>
    </w:p>
    <w:p w14:paraId="09CA1658" w14:textId="3EC974BD" w:rsidR="00985D32" w:rsidRPr="00873597" w:rsidRDefault="00985D32" w:rsidP="006255E7">
      <w:pPr>
        <w:pStyle w:val="ListParagraph"/>
        <w:numPr>
          <w:ilvl w:val="0"/>
          <w:numId w:val="34"/>
        </w:numPr>
        <w:tabs>
          <w:tab w:val="left" w:pos="1477"/>
        </w:tabs>
        <w:ind w:left="284" w:right="-284" w:hanging="426"/>
        <w:rPr>
          <w:rFonts w:ascii="Playfair Display" w:hAnsi="Playfair Display"/>
          <w:sz w:val="24"/>
          <w:szCs w:val="24"/>
        </w:rPr>
      </w:pPr>
      <w:r w:rsidRPr="00873597">
        <w:rPr>
          <w:rFonts w:ascii="Playfair Display" w:hAnsi="Playfair Display"/>
          <w:sz w:val="24"/>
          <w:szCs w:val="24"/>
        </w:rPr>
        <w:t xml:space="preserve">valamennyi jelenlegi és jövőbeli technológiára kiterjed </w:t>
      </w:r>
    </w:p>
    <w:p w14:paraId="1F7BECBD" w14:textId="77777777" w:rsidR="00585E1A" w:rsidRPr="00873597" w:rsidRDefault="00585E1A" w:rsidP="00585E1A">
      <w:pPr>
        <w:pStyle w:val="ListParagraph"/>
        <w:tabs>
          <w:tab w:val="left" w:pos="1477"/>
        </w:tabs>
        <w:ind w:left="1080" w:right="-284"/>
        <w:rPr>
          <w:rFonts w:ascii="Playfair Display" w:hAnsi="Playfair Display"/>
          <w:sz w:val="24"/>
          <w:szCs w:val="24"/>
        </w:rPr>
      </w:pPr>
    </w:p>
    <w:p w14:paraId="53BD24FA" w14:textId="644991BB" w:rsidR="00585E1A" w:rsidRPr="00DC6B84" w:rsidRDefault="004B374C" w:rsidP="0045525E">
      <w:pPr>
        <w:pStyle w:val="ListParagraph"/>
        <w:numPr>
          <w:ilvl w:val="0"/>
          <w:numId w:val="33"/>
        </w:numPr>
        <w:tabs>
          <w:tab w:val="left" w:pos="1477"/>
        </w:tabs>
        <w:ind w:left="0" w:right="-284" w:hanging="426"/>
        <w:rPr>
          <w:rFonts w:ascii="Playfair Display" w:hAnsi="Playfair Display"/>
          <w:b/>
          <w:sz w:val="24"/>
          <w:szCs w:val="24"/>
        </w:rPr>
      </w:pPr>
      <w:r>
        <w:rPr>
          <w:rFonts w:ascii="Playfair Display" w:hAnsi="Playfair Display"/>
          <w:b/>
          <w:sz w:val="24"/>
          <w:szCs w:val="24"/>
        </w:rPr>
        <w:t>Adatfeldolgozó kötelezettsége</w:t>
      </w:r>
    </w:p>
    <w:p w14:paraId="5E1CD411" w14:textId="52D20730" w:rsidR="00585E1A" w:rsidRDefault="004B374C" w:rsidP="00DD6D45">
      <w:pPr>
        <w:pStyle w:val="ListParagraph"/>
        <w:numPr>
          <w:ilvl w:val="1"/>
          <w:numId w:val="33"/>
        </w:numPr>
        <w:tabs>
          <w:tab w:val="left" w:pos="1477"/>
        </w:tabs>
        <w:ind w:left="142" w:right="-284" w:hanging="568"/>
        <w:rPr>
          <w:rFonts w:ascii="Playfair Display" w:hAnsi="Playfair Display"/>
          <w:sz w:val="24"/>
          <w:szCs w:val="24"/>
        </w:rPr>
      </w:pPr>
      <w:r>
        <w:rPr>
          <w:rFonts w:ascii="Playfair Display" w:hAnsi="Playfair Display"/>
          <w:sz w:val="24"/>
          <w:szCs w:val="24"/>
        </w:rPr>
        <w:t>Adatfeldolgozó a személyes adatokat kizárólag az A</w:t>
      </w:r>
      <w:bookmarkStart w:id="0" w:name="_GoBack"/>
      <w:bookmarkEnd w:id="0"/>
      <w:r>
        <w:rPr>
          <w:rFonts w:ascii="Playfair Display" w:hAnsi="Playfair Display"/>
          <w:sz w:val="24"/>
          <w:szCs w:val="24"/>
        </w:rPr>
        <w:t xml:space="preserve">datkezelő dokumentált utasításai alapján kezeli. </w:t>
      </w:r>
    </w:p>
    <w:p w14:paraId="16BFB010" w14:textId="3F0F0C26" w:rsidR="004B374C" w:rsidRPr="00873597" w:rsidRDefault="004B374C" w:rsidP="00DD6D45">
      <w:pPr>
        <w:pStyle w:val="ListParagraph"/>
        <w:numPr>
          <w:ilvl w:val="1"/>
          <w:numId w:val="33"/>
        </w:numPr>
        <w:tabs>
          <w:tab w:val="left" w:pos="1477"/>
        </w:tabs>
        <w:ind w:left="142" w:right="-284" w:hanging="568"/>
        <w:rPr>
          <w:rFonts w:ascii="Playfair Display" w:hAnsi="Playfair Display"/>
          <w:sz w:val="24"/>
          <w:szCs w:val="24"/>
        </w:rPr>
      </w:pPr>
      <w:r>
        <w:rPr>
          <w:rFonts w:ascii="Playfair Display" w:hAnsi="Playfair Display"/>
          <w:sz w:val="24"/>
          <w:szCs w:val="24"/>
        </w:rPr>
        <w:t xml:space="preserve">Adatfeldolgozó köteles Adatkezelőnek szakmai segítséget nyújtani az érintetti jogok gyakorlása során, valamint bármely esetleges hatósági ellenőrzésnél. </w:t>
      </w:r>
    </w:p>
    <w:p w14:paraId="50D6D0D7" w14:textId="1DA9FD42" w:rsidR="00A0036F" w:rsidRPr="00A0036F" w:rsidRDefault="00A0036F" w:rsidP="00A0036F">
      <w:pPr>
        <w:pStyle w:val="ListParagraph"/>
        <w:numPr>
          <w:ilvl w:val="1"/>
          <w:numId w:val="33"/>
        </w:numPr>
        <w:tabs>
          <w:tab w:val="left" w:pos="1477"/>
        </w:tabs>
        <w:ind w:left="142" w:right="-284" w:hanging="568"/>
        <w:jc w:val="both"/>
        <w:rPr>
          <w:rFonts w:ascii="Playfair Display" w:hAnsi="Playfair Display"/>
          <w:sz w:val="24"/>
          <w:szCs w:val="24"/>
        </w:rPr>
      </w:pPr>
      <w:r w:rsidRPr="00A0036F">
        <w:rPr>
          <w:rFonts w:ascii="Playfair Display" w:hAnsi="Playfair Display"/>
          <w:sz w:val="24"/>
          <w:szCs w:val="24"/>
        </w:rPr>
        <w:t>A Felek megállapodnak abban, hogy a közöttük létrejött jogviszonyban bizalmas információnak (a továbbiakban „Bizalmas Információ”) tekintenek minden olyan adatot, tén</w:t>
      </w:r>
      <w:r w:rsidR="00F33185">
        <w:rPr>
          <w:rFonts w:ascii="Playfair Display" w:hAnsi="Playfair Display"/>
          <w:sz w:val="24"/>
          <w:szCs w:val="24"/>
        </w:rPr>
        <w:t xml:space="preserve">yt vagy információt, amelyhez az Adatkezelő </w:t>
      </w:r>
      <w:r w:rsidRPr="00A0036F">
        <w:rPr>
          <w:rFonts w:ascii="Playfair Display" w:hAnsi="Playfair Display"/>
          <w:sz w:val="24"/>
          <w:szCs w:val="24"/>
        </w:rPr>
        <w:t xml:space="preserve">a jelen Szerződés teljesítése során hozzáfér – akár üzleti, technikai, pénzügyi vagy személyes adat – bizalmasnak minősül. </w:t>
      </w:r>
    </w:p>
    <w:p w14:paraId="5C16AEC1" w14:textId="2C5CAEF9" w:rsidR="00A0036F" w:rsidRPr="00A0036F" w:rsidRDefault="00F33185" w:rsidP="00A0036F">
      <w:pPr>
        <w:pStyle w:val="ListParagraph"/>
        <w:numPr>
          <w:ilvl w:val="1"/>
          <w:numId w:val="33"/>
        </w:numPr>
        <w:tabs>
          <w:tab w:val="left" w:pos="1477"/>
        </w:tabs>
        <w:ind w:left="142" w:right="-284" w:hanging="568"/>
        <w:jc w:val="both"/>
        <w:rPr>
          <w:rFonts w:ascii="Playfair Display" w:hAnsi="Playfair Display"/>
          <w:sz w:val="24"/>
          <w:szCs w:val="24"/>
        </w:rPr>
      </w:pPr>
      <w:r>
        <w:rPr>
          <w:rFonts w:ascii="Playfair Display" w:hAnsi="Playfair Display"/>
          <w:sz w:val="24"/>
          <w:szCs w:val="24"/>
        </w:rPr>
        <w:t>Adatfeldolgozó</w:t>
      </w:r>
      <w:r w:rsidR="00A0036F" w:rsidRPr="00A0036F">
        <w:rPr>
          <w:rFonts w:ascii="Playfair Display" w:hAnsi="Playfair Display"/>
          <w:sz w:val="24"/>
          <w:szCs w:val="24"/>
        </w:rPr>
        <w:t xml:space="preserve"> kötelezettséget vállal arra, hogy a Bizalmas Információkat kizárólag a szerződés teljesítése során és annak érdekében használja fel, azokat harmadik féllel nem közli, valamint nyilvánossá nem teszi, továbbá megtesz minden ésszerű és szükséges technikai és szervezési intézkedést az információk kiszivárgása ellen. </w:t>
      </w:r>
    </w:p>
    <w:p w14:paraId="6D3B1C78" w14:textId="2C6B73E8" w:rsidR="00A0036F" w:rsidRPr="00A0036F" w:rsidRDefault="00A0036F" w:rsidP="00A0036F">
      <w:pPr>
        <w:pStyle w:val="ListParagraph"/>
        <w:numPr>
          <w:ilvl w:val="1"/>
          <w:numId w:val="33"/>
        </w:numPr>
        <w:tabs>
          <w:tab w:val="left" w:pos="1477"/>
        </w:tabs>
        <w:ind w:left="142" w:right="-284" w:hanging="568"/>
        <w:jc w:val="both"/>
        <w:rPr>
          <w:rFonts w:ascii="Playfair Display" w:hAnsi="Playfair Display"/>
          <w:sz w:val="24"/>
          <w:szCs w:val="24"/>
        </w:rPr>
      </w:pPr>
      <w:r w:rsidRPr="00A0036F">
        <w:rPr>
          <w:rFonts w:ascii="Playfair Display" w:hAnsi="Playfair Display"/>
          <w:sz w:val="24"/>
          <w:szCs w:val="24"/>
        </w:rPr>
        <w:t>Jelen titoktartási</w:t>
      </w:r>
      <w:r w:rsidR="00F33185">
        <w:rPr>
          <w:rFonts w:ascii="Playfair Display" w:hAnsi="Playfair Display"/>
          <w:sz w:val="24"/>
          <w:szCs w:val="24"/>
        </w:rPr>
        <w:t xml:space="preserve"> megállapodás a Felek között a s</w:t>
      </w:r>
      <w:r w:rsidRPr="00A0036F">
        <w:rPr>
          <w:rFonts w:ascii="Playfair Display" w:hAnsi="Playfair Display"/>
          <w:sz w:val="24"/>
          <w:szCs w:val="24"/>
        </w:rPr>
        <w:t>zerződés megszűnését követően is, id</w:t>
      </w:r>
      <w:r w:rsidR="00F33185">
        <w:rPr>
          <w:rFonts w:ascii="Playfair Display" w:hAnsi="Playfair Display"/>
          <w:sz w:val="24"/>
          <w:szCs w:val="24"/>
        </w:rPr>
        <w:t>őbeli korlátozás nélkül fennáll és kiterjed az Adatfeldolgozó munkavállalóira, alvállalkozóira is.</w:t>
      </w:r>
    </w:p>
    <w:p w14:paraId="0FC01930" w14:textId="77777777" w:rsidR="00A0036F" w:rsidRPr="00A0036F" w:rsidRDefault="00A0036F" w:rsidP="00A0036F">
      <w:pPr>
        <w:pStyle w:val="ListParagraph"/>
        <w:numPr>
          <w:ilvl w:val="1"/>
          <w:numId w:val="33"/>
        </w:numPr>
        <w:tabs>
          <w:tab w:val="left" w:pos="1477"/>
        </w:tabs>
        <w:ind w:left="142" w:right="-284" w:hanging="568"/>
        <w:jc w:val="both"/>
        <w:rPr>
          <w:rFonts w:ascii="Playfair Display" w:hAnsi="Playfair Display"/>
          <w:sz w:val="24"/>
          <w:szCs w:val="24"/>
        </w:rPr>
      </w:pPr>
      <w:r w:rsidRPr="00A0036F">
        <w:rPr>
          <w:rFonts w:ascii="Playfair Display" w:hAnsi="Playfair Display"/>
          <w:sz w:val="24"/>
          <w:szCs w:val="24"/>
        </w:rPr>
        <w:t xml:space="preserve">Felek tudomással bírnak arról is, miszerint a titoktartási kötelezettség nem vonatkozik olyan információ közlésére, amely: </w:t>
      </w:r>
    </w:p>
    <w:p w14:paraId="57930800" w14:textId="18EB8AC6" w:rsidR="00A0036F" w:rsidRPr="00A0036F" w:rsidRDefault="00A0036F" w:rsidP="00A0036F">
      <w:pPr>
        <w:pStyle w:val="ListParagraph"/>
        <w:numPr>
          <w:ilvl w:val="0"/>
          <w:numId w:val="36"/>
        </w:numPr>
        <w:spacing w:after="0" w:line="276" w:lineRule="auto"/>
        <w:ind w:left="284" w:right="-859" w:hanging="426"/>
        <w:jc w:val="both"/>
        <w:rPr>
          <w:rFonts w:ascii="Playfair Display" w:hAnsi="Playfair Display"/>
          <w:sz w:val="24"/>
          <w:szCs w:val="24"/>
        </w:rPr>
      </w:pPr>
      <w:r w:rsidRPr="00A0036F">
        <w:rPr>
          <w:rFonts w:ascii="Playfair Display" w:hAnsi="Playfair Display"/>
          <w:sz w:val="24"/>
          <w:szCs w:val="24"/>
        </w:rPr>
        <w:t>a titokta</w:t>
      </w:r>
      <w:r w:rsidR="00F33185">
        <w:rPr>
          <w:rFonts w:ascii="Playfair Display" w:hAnsi="Playfair Display"/>
          <w:sz w:val="24"/>
          <w:szCs w:val="24"/>
        </w:rPr>
        <w:t>rtási kötelezettség nélkül jut Adatfeldolgozó</w:t>
      </w:r>
      <w:r w:rsidRPr="00A0036F">
        <w:rPr>
          <w:rFonts w:ascii="Playfair Display" w:hAnsi="Playfair Display"/>
          <w:sz w:val="24"/>
          <w:szCs w:val="24"/>
        </w:rPr>
        <w:t xml:space="preserve"> tudomására</w:t>
      </w:r>
    </w:p>
    <w:p w14:paraId="3EA6BF5E" w14:textId="2A07EE4F" w:rsidR="00A0036F" w:rsidRPr="00A0036F" w:rsidRDefault="00A0036F" w:rsidP="00A0036F">
      <w:pPr>
        <w:pStyle w:val="ListParagraph"/>
        <w:numPr>
          <w:ilvl w:val="0"/>
          <w:numId w:val="36"/>
        </w:numPr>
        <w:spacing w:after="0" w:line="276" w:lineRule="auto"/>
        <w:ind w:left="284" w:right="-859" w:hanging="426"/>
        <w:jc w:val="both"/>
        <w:rPr>
          <w:rFonts w:ascii="Playfair Display" w:hAnsi="Playfair Display"/>
          <w:sz w:val="24"/>
          <w:szCs w:val="24"/>
        </w:rPr>
      </w:pPr>
      <w:r w:rsidRPr="00A0036F">
        <w:rPr>
          <w:rFonts w:ascii="Playfair Display" w:hAnsi="Playfair Display"/>
          <w:sz w:val="24"/>
          <w:szCs w:val="24"/>
        </w:rPr>
        <w:t xml:space="preserve">a titoktartási kötelezettség megsértése nélkül elérhető volt a </w:t>
      </w:r>
      <w:r w:rsidR="00F33185">
        <w:rPr>
          <w:rFonts w:ascii="Playfair Display" w:hAnsi="Playfair Display"/>
          <w:sz w:val="24"/>
          <w:szCs w:val="24"/>
        </w:rPr>
        <w:t>Adatfeldolgozó</w:t>
      </w:r>
      <w:r w:rsidRPr="00A0036F">
        <w:rPr>
          <w:rFonts w:ascii="Playfair Display" w:hAnsi="Playfair Display"/>
          <w:sz w:val="24"/>
          <w:szCs w:val="24"/>
        </w:rPr>
        <w:t xml:space="preserve"> számára </w:t>
      </w:r>
    </w:p>
    <w:p w14:paraId="1E084B0C" w14:textId="3CC106B3" w:rsidR="00A0036F" w:rsidRPr="00A0036F" w:rsidRDefault="00A0036F" w:rsidP="00F33185">
      <w:pPr>
        <w:pStyle w:val="ListParagraph"/>
        <w:numPr>
          <w:ilvl w:val="0"/>
          <w:numId w:val="36"/>
        </w:numPr>
        <w:spacing w:after="0" w:line="276" w:lineRule="auto"/>
        <w:ind w:left="284" w:right="-283" w:hanging="426"/>
        <w:jc w:val="both"/>
        <w:rPr>
          <w:rFonts w:ascii="Playfair Display" w:hAnsi="Playfair Display"/>
          <w:sz w:val="24"/>
          <w:szCs w:val="24"/>
        </w:rPr>
      </w:pPr>
      <w:r w:rsidRPr="00A0036F">
        <w:rPr>
          <w:rFonts w:ascii="Playfair Display" w:hAnsi="Playfair Display"/>
          <w:sz w:val="24"/>
          <w:szCs w:val="24"/>
        </w:rPr>
        <w:t xml:space="preserve">a </w:t>
      </w:r>
      <w:r w:rsidR="00F33185">
        <w:rPr>
          <w:rFonts w:ascii="Playfair Display" w:hAnsi="Playfair Display"/>
          <w:sz w:val="24"/>
          <w:szCs w:val="24"/>
        </w:rPr>
        <w:t>közlést</w:t>
      </w:r>
      <w:r w:rsidRPr="00A0036F">
        <w:rPr>
          <w:rFonts w:ascii="Playfair Display" w:hAnsi="Playfair Display"/>
          <w:sz w:val="24"/>
          <w:szCs w:val="24"/>
        </w:rPr>
        <w:t xml:space="preserve"> megelőzően már azt megelőzően kö</w:t>
      </w:r>
      <w:r w:rsidR="00F33185">
        <w:rPr>
          <w:rFonts w:ascii="Playfair Display" w:hAnsi="Playfair Display"/>
          <w:sz w:val="24"/>
          <w:szCs w:val="24"/>
        </w:rPr>
        <w:t>zismert volt, hogy az Adatfeldolgozó</w:t>
      </w:r>
      <w:r w:rsidRPr="00A0036F">
        <w:rPr>
          <w:rFonts w:ascii="Playfair Display" w:hAnsi="Playfair Display"/>
          <w:sz w:val="24"/>
          <w:szCs w:val="24"/>
        </w:rPr>
        <w:t xml:space="preserve"> megkapta volna a Bizalmas Információt, vagy ezt követően vált közismertté</w:t>
      </w:r>
    </w:p>
    <w:p w14:paraId="3F33D34A" w14:textId="3BC219A0" w:rsidR="00A0036F" w:rsidRPr="00A0036F" w:rsidRDefault="00F33185" w:rsidP="00A0036F">
      <w:pPr>
        <w:pStyle w:val="ListParagraph"/>
        <w:numPr>
          <w:ilvl w:val="0"/>
          <w:numId w:val="36"/>
        </w:numPr>
        <w:spacing w:after="0" w:line="276" w:lineRule="auto"/>
        <w:ind w:left="284" w:right="-859" w:hanging="426"/>
        <w:jc w:val="both"/>
        <w:rPr>
          <w:rFonts w:ascii="Playfair Display" w:hAnsi="Playfair Display"/>
          <w:sz w:val="24"/>
          <w:szCs w:val="24"/>
        </w:rPr>
      </w:pPr>
      <w:r>
        <w:rPr>
          <w:rFonts w:ascii="Playfair Display" w:hAnsi="Playfair Display"/>
          <w:sz w:val="24"/>
          <w:szCs w:val="24"/>
        </w:rPr>
        <w:t>amelyet maga az Adatfeldolgozó</w:t>
      </w:r>
      <w:r w:rsidR="00A0036F" w:rsidRPr="00A0036F">
        <w:rPr>
          <w:rFonts w:ascii="Playfair Display" w:hAnsi="Playfair Display"/>
          <w:sz w:val="24"/>
          <w:szCs w:val="24"/>
        </w:rPr>
        <w:t xml:space="preserve"> dolgozott ki</w:t>
      </w:r>
    </w:p>
    <w:p w14:paraId="423DA61C" w14:textId="77777777" w:rsidR="00A0036F" w:rsidRPr="00A0036F" w:rsidRDefault="00A0036F" w:rsidP="00A0036F">
      <w:pPr>
        <w:pStyle w:val="ListParagraph"/>
        <w:numPr>
          <w:ilvl w:val="0"/>
          <w:numId w:val="36"/>
        </w:numPr>
        <w:spacing w:after="0" w:line="276" w:lineRule="auto"/>
        <w:ind w:left="284" w:right="-859" w:hanging="426"/>
        <w:jc w:val="both"/>
        <w:rPr>
          <w:rFonts w:ascii="Playfair Display" w:hAnsi="Playfair Display"/>
          <w:sz w:val="24"/>
          <w:szCs w:val="24"/>
        </w:rPr>
      </w:pPr>
      <w:r w:rsidRPr="00A0036F">
        <w:rPr>
          <w:rFonts w:ascii="Playfair Display" w:hAnsi="Playfair Display"/>
          <w:sz w:val="24"/>
          <w:szCs w:val="24"/>
        </w:rPr>
        <w:t>amelyet bármely alkalmazandó jog vagy szabályozás alapján kötelező kiadni.</w:t>
      </w:r>
    </w:p>
    <w:p w14:paraId="5A3ADFBB" w14:textId="77777777" w:rsidR="00B1565D" w:rsidRDefault="00B1565D" w:rsidP="00B1565D">
      <w:pPr>
        <w:pStyle w:val="ListParagraph"/>
        <w:tabs>
          <w:tab w:val="left" w:pos="1477"/>
        </w:tabs>
        <w:ind w:left="1080" w:right="-284"/>
        <w:rPr>
          <w:rFonts w:ascii="Playfair Display" w:hAnsi="Playfair Display"/>
          <w:sz w:val="24"/>
          <w:szCs w:val="24"/>
        </w:rPr>
      </w:pPr>
    </w:p>
    <w:p w14:paraId="3114BB2E" w14:textId="77777777" w:rsidR="0045525E" w:rsidRPr="00873597" w:rsidRDefault="0045525E" w:rsidP="00B1565D">
      <w:pPr>
        <w:pStyle w:val="ListParagraph"/>
        <w:tabs>
          <w:tab w:val="left" w:pos="1477"/>
        </w:tabs>
        <w:ind w:left="1080" w:right="-284"/>
        <w:rPr>
          <w:rFonts w:ascii="Playfair Display" w:hAnsi="Playfair Display"/>
          <w:sz w:val="24"/>
          <w:szCs w:val="24"/>
        </w:rPr>
      </w:pPr>
    </w:p>
    <w:p w14:paraId="05DFD486" w14:textId="2AA6451A" w:rsidR="00B1565D" w:rsidRPr="00DD6D45" w:rsidRDefault="007F46E5" w:rsidP="0045525E">
      <w:pPr>
        <w:pStyle w:val="ListParagraph"/>
        <w:numPr>
          <w:ilvl w:val="0"/>
          <w:numId w:val="33"/>
        </w:numPr>
        <w:tabs>
          <w:tab w:val="left" w:pos="1477"/>
        </w:tabs>
        <w:ind w:left="0" w:right="-284" w:hanging="426"/>
        <w:rPr>
          <w:rFonts w:ascii="Playfair Display" w:hAnsi="Playfair Display"/>
          <w:b/>
          <w:sz w:val="24"/>
          <w:szCs w:val="24"/>
        </w:rPr>
      </w:pPr>
      <w:r>
        <w:rPr>
          <w:rFonts w:ascii="Playfair Display" w:hAnsi="Playfair Display"/>
          <w:b/>
          <w:sz w:val="24"/>
          <w:szCs w:val="24"/>
        </w:rPr>
        <w:t>Adatvédelmi incidens</w:t>
      </w:r>
    </w:p>
    <w:p w14:paraId="1FA5EADE" w14:textId="453BD367" w:rsidR="00B1565D" w:rsidRPr="00873597" w:rsidRDefault="007F46E5" w:rsidP="002A3676">
      <w:pPr>
        <w:pStyle w:val="ListParagraph"/>
        <w:numPr>
          <w:ilvl w:val="1"/>
          <w:numId w:val="33"/>
        </w:numPr>
        <w:tabs>
          <w:tab w:val="left" w:pos="1477"/>
        </w:tabs>
        <w:ind w:left="284" w:right="-284" w:hanging="710"/>
        <w:jc w:val="both"/>
        <w:rPr>
          <w:rFonts w:ascii="Playfair Display" w:hAnsi="Playfair Display"/>
          <w:sz w:val="24"/>
          <w:szCs w:val="24"/>
        </w:rPr>
      </w:pPr>
      <w:r>
        <w:rPr>
          <w:rFonts w:ascii="Playfair Display" w:hAnsi="Playfair Display"/>
          <w:sz w:val="24"/>
          <w:szCs w:val="24"/>
        </w:rPr>
        <w:t>Adatfeldolgozó köteles a tevékenysége során bekövetkező adatvédelmi incidenst annak észlelését követően indokolatlan késedelem nélkül, de legkésőbb 24 órán belül írásban közölni az Adatkezelővel.</w:t>
      </w:r>
      <w:r w:rsidR="00B1565D" w:rsidRPr="00873597">
        <w:rPr>
          <w:rFonts w:ascii="Playfair Display" w:hAnsi="Playfair Display"/>
          <w:sz w:val="24"/>
          <w:szCs w:val="24"/>
        </w:rPr>
        <w:t xml:space="preserve"> </w:t>
      </w:r>
    </w:p>
    <w:p w14:paraId="70308834" w14:textId="716FCC58" w:rsidR="00B1565D" w:rsidRDefault="007F46E5" w:rsidP="002A3676">
      <w:pPr>
        <w:pStyle w:val="ListParagraph"/>
        <w:numPr>
          <w:ilvl w:val="1"/>
          <w:numId w:val="33"/>
        </w:numPr>
        <w:tabs>
          <w:tab w:val="left" w:pos="1477"/>
        </w:tabs>
        <w:ind w:left="284" w:right="-284" w:hanging="710"/>
        <w:jc w:val="both"/>
        <w:rPr>
          <w:rFonts w:ascii="Playfair Display" w:hAnsi="Playfair Display"/>
          <w:sz w:val="24"/>
          <w:szCs w:val="24"/>
        </w:rPr>
      </w:pPr>
      <w:r>
        <w:rPr>
          <w:rFonts w:ascii="Playfair Display" w:hAnsi="Playfair Display"/>
          <w:sz w:val="24"/>
          <w:szCs w:val="24"/>
        </w:rPr>
        <w:t>Adatfeldolgozó köteles a tevékenysége során bekövetkező adatvédelmi incidenst kivizsgálni, teljes körűen dokumentálni, valamint</w:t>
      </w:r>
      <w:r w:rsidR="00684483">
        <w:rPr>
          <w:rFonts w:ascii="Playfair Display" w:hAnsi="Playfair Display"/>
          <w:sz w:val="24"/>
          <w:szCs w:val="24"/>
        </w:rPr>
        <w:t xml:space="preserve"> az Adatkezelővel együttműködni a károk enyhítése érdekében.</w:t>
      </w:r>
    </w:p>
    <w:p w14:paraId="7DBBE51C" w14:textId="77777777" w:rsidR="00A0036F" w:rsidRDefault="002A3676" w:rsidP="00A0036F">
      <w:pPr>
        <w:pStyle w:val="ListParagraph"/>
        <w:numPr>
          <w:ilvl w:val="1"/>
          <w:numId w:val="33"/>
        </w:numPr>
        <w:tabs>
          <w:tab w:val="left" w:pos="1477"/>
        </w:tabs>
        <w:ind w:left="284" w:right="-284" w:hanging="710"/>
        <w:jc w:val="both"/>
        <w:rPr>
          <w:rFonts w:ascii="Playfair Display" w:hAnsi="Playfair Display"/>
          <w:sz w:val="24"/>
          <w:szCs w:val="24"/>
        </w:rPr>
      </w:pPr>
      <w:r>
        <w:rPr>
          <w:rFonts w:ascii="Playfair Display" w:hAnsi="Playfair Display"/>
          <w:sz w:val="24"/>
          <w:szCs w:val="24"/>
        </w:rPr>
        <w:lastRenderedPageBreak/>
        <w:t>Adatfeldolgozó teljes körű felelősséggel tartozik az általa végzett adatfeldolgozási tevékenység során, az ő érdekkörében bekövetkező adatvédelmi incidensért. Amennyiben az incidens az Adatfeldolgozó mulasztásából, nem megfelelő biztonsági intézkedéseiből vagy a jelen Szerződés megszegéséből fakad, úgy Adatfeldolgozó köteles megtéríteni az Adatkezelőnél e körben felmerülő igazolt károkat, ideértve az esetlegesen kiszabott hatósági bírságokat és sérelemdíj összegét is.</w:t>
      </w:r>
    </w:p>
    <w:p w14:paraId="621A8B9F" w14:textId="77777777" w:rsidR="00A0036F" w:rsidRPr="00A0036F" w:rsidRDefault="00A0036F" w:rsidP="00A0036F">
      <w:pPr>
        <w:tabs>
          <w:tab w:val="left" w:pos="1477"/>
        </w:tabs>
        <w:ind w:right="-284"/>
        <w:jc w:val="both"/>
        <w:rPr>
          <w:rFonts w:ascii="Playfair Display" w:hAnsi="Playfair Display"/>
        </w:rPr>
      </w:pPr>
    </w:p>
    <w:p w14:paraId="34530F32" w14:textId="3903D898" w:rsidR="00A64B73" w:rsidRPr="005900B7" w:rsidRDefault="00A64B73" w:rsidP="005900B7">
      <w:pPr>
        <w:pStyle w:val="ListParagraph"/>
        <w:numPr>
          <w:ilvl w:val="0"/>
          <w:numId w:val="33"/>
        </w:numPr>
        <w:tabs>
          <w:tab w:val="left" w:pos="1477"/>
        </w:tabs>
        <w:ind w:left="0" w:right="-284" w:hanging="426"/>
        <w:rPr>
          <w:rFonts w:ascii="Playfair Display" w:hAnsi="Playfair Display"/>
          <w:b/>
          <w:sz w:val="24"/>
          <w:szCs w:val="24"/>
        </w:rPr>
      </w:pPr>
      <w:r w:rsidRPr="005900B7">
        <w:rPr>
          <w:rFonts w:ascii="Playfair Display" w:hAnsi="Playfair Display"/>
          <w:b/>
          <w:sz w:val="24"/>
          <w:szCs w:val="24"/>
        </w:rPr>
        <w:t>Vegyes rendelkezések</w:t>
      </w:r>
    </w:p>
    <w:p w14:paraId="3AF7DF7D" w14:textId="77777777" w:rsidR="00CF0536" w:rsidRPr="00873597" w:rsidRDefault="00CF0536" w:rsidP="005900B7">
      <w:pPr>
        <w:pStyle w:val="ListParagraph"/>
        <w:numPr>
          <w:ilvl w:val="1"/>
          <w:numId w:val="33"/>
        </w:numPr>
        <w:ind w:left="142" w:hanging="568"/>
        <w:jc w:val="both"/>
        <w:rPr>
          <w:rFonts w:ascii="Playfair Display" w:hAnsi="Playfair Display"/>
          <w:sz w:val="24"/>
          <w:szCs w:val="24"/>
        </w:rPr>
      </w:pPr>
      <w:r w:rsidRPr="00873597">
        <w:rPr>
          <w:rFonts w:ascii="Playfair Display" w:hAnsi="Playfair Display"/>
          <w:sz w:val="24"/>
          <w:szCs w:val="24"/>
        </w:rPr>
        <w:t xml:space="preserve">A felek a jelen szerződésből eredő vitás kérdéseket elsődlegesen egyeztetés útján kötelesek rendezni, melynek eredménytelensége esetére alávetik magukat a Debreceni Járásbíróság, illetve – pertárgyérték függvényében – a Debreceni Törvényszék kizárólagos illetékességének. </w:t>
      </w:r>
    </w:p>
    <w:p w14:paraId="4CDD7232" w14:textId="52458D3C" w:rsidR="00CF0536" w:rsidRPr="00873597" w:rsidRDefault="00CF0536" w:rsidP="005900B7">
      <w:pPr>
        <w:pStyle w:val="ListParagraph"/>
        <w:numPr>
          <w:ilvl w:val="1"/>
          <w:numId w:val="33"/>
        </w:numPr>
        <w:ind w:left="0" w:hanging="426"/>
        <w:jc w:val="both"/>
        <w:rPr>
          <w:rFonts w:ascii="Playfair Display" w:hAnsi="Playfair Display"/>
          <w:sz w:val="24"/>
          <w:szCs w:val="24"/>
        </w:rPr>
      </w:pPr>
      <w:r w:rsidRPr="00873597">
        <w:rPr>
          <w:rFonts w:ascii="Playfair Display" w:hAnsi="Playfair Display"/>
          <w:sz w:val="24"/>
          <w:szCs w:val="24"/>
        </w:rPr>
        <w:t xml:space="preserve">A felek jelen szerződést, mint akaratukkal mindenben megegyezőt jóváhagyólag aláírják. </w:t>
      </w:r>
    </w:p>
    <w:p w14:paraId="6672C11A" w14:textId="77777777" w:rsidR="00CF0536" w:rsidRPr="00873597" w:rsidRDefault="00CF0536" w:rsidP="00CF0536">
      <w:pPr>
        <w:pStyle w:val="ListParagraph"/>
        <w:ind w:left="1080"/>
        <w:jc w:val="both"/>
        <w:rPr>
          <w:rFonts w:ascii="Playfair Display" w:hAnsi="Playfair Display"/>
          <w:sz w:val="24"/>
          <w:szCs w:val="24"/>
        </w:rPr>
      </w:pPr>
    </w:p>
    <w:p w14:paraId="5B66F396" w14:textId="507E7050" w:rsidR="00CF0536" w:rsidRPr="00873597" w:rsidRDefault="00CF0536" w:rsidP="005900B7">
      <w:pPr>
        <w:pStyle w:val="ListParagraph"/>
        <w:ind w:left="0"/>
        <w:jc w:val="both"/>
        <w:rPr>
          <w:rFonts w:ascii="Playfair Display" w:hAnsi="Playfair Display"/>
          <w:sz w:val="24"/>
          <w:szCs w:val="24"/>
        </w:rPr>
      </w:pPr>
      <w:r w:rsidRPr="00873597">
        <w:rPr>
          <w:rFonts w:ascii="Playfair Display" w:hAnsi="Playfair Display"/>
          <w:sz w:val="24"/>
          <w:szCs w:val="24"/>
        </w:rPr>
        <w:t xml:space="preserve">Debrecen, 2026. 04. ... </w:t>
      </w:r>
      <w:r w:rsidRPr="00873597">
        <w:rPr>
          <w:rFonts w:ascii="Playfair Display" w:hAnsi="Playfair Display"/>
          <w:sz w:val="24"/>
          <w:szCs w:val="24"/>
        </w:rPr>
        <w:tab/>
      </w:r>
      <w:r w:rsidRPr="00873597">
        <w:rPr>
          <w:rFonts w:ascii="Playfair Display" w:hAnsi="Playfair Display"/>
          <w:sz w:val="24"/>
          <w:szCs w:val="24"/>
        </w:rPr>
        <w:tab/>
      </w:r>
      <w:r w:rsidRPr="00873597">
        <w:rPr>
          <w:rFonts w:ascii="Playfair Display" w:hAnsi="Playfair Display"/>
          <w:sz w:val="24"/>
          <w:szCs w:val="24"/>
        </w:rPr>
        <w:tab/>
      </w:r>
    </w:p>
    <w:p w14:paraId="179BA5F9" w14:textId="77777777" w:rsidR="00CF0536" w:rsidRPr="00873597" w:rsidRDefault="00CF0536" w:rsidP="00CF0536">
      <w:pPr>
        <w:ind w:left="360"/>
        <w:jc w:val="both"/>
        <w:rPr>
          <w:rFonts w:ascii="Playfair Display" w:hAnsi="Playfair Display" w:cstheme="minorBidi"/>
          <w:lang w:val="hu-HU"/>
        </w:rPr>
      </w:pPr>
    </w:p>
    <w:p w14:paraId="493B0B30" w14:textId="77777777" w:rsidR="00CF0536" w:rsidRPr="00873597" w:rsidRDefault="00CF0536" w:rsidP="00CF0536">
      <w:pPr>
        <w:pStyle w:val="ListParagraph"/>
        <w:ind w:left="1080"/>
        <w:jc w:val="both"/>
        <w:rPr>
          <w:rFonts w:ascii="Playfair Display" w:hAnsi="Playfair Display"/>
          <w:sz w:val="24"/>
          <w:szCs w:val="24"/>
        </w:rPr>
      </w:pPr>
    </w:p>
    <w:p w14:paraId="79290015" w14:textId="77777777" w:rsidR="00CF0536" w:rsidRPr="00873597" w:rsidRDefault="00CF0536" w:rsidP="00CF0536">
      <w:pPr>
        <w:pStyle w:val="ListParagraph"/>
        <w:ind w:left="1080"/>
        <w:jc w:val="both"/>
        <w:rPr>
          <w:rFonts w:ascii="Playfair Display" w:hAnsi="Playfair Display"/>
          <w:sz w:val="24"/>
          <w:szCs w:val="24"/>
        </w:rPr>
      </w:pPr>
    </w:p>
    <w:p w14:paraId="1F9458DA" w14:textId="7E6892F4" w:rsidR="00CF0536" w:rsidRPr="00873597" w:rsidRDefault="00CF0536" w:rsidP="00E55F08">
      <w:pPr>
        <w:ind w:left="360"/>
        <w:jc w:val="center"/>
        <w:rPr>
          <w:rFonts w:ascii="Playfair Display" w:hAnsi="Playfair Display"/>
        </w:rPr>
      </w:pPr>
      <w:r w:rsidRPr="00873597">
        <w:rPr>
          <w:rFonts w:ascii="Playfair Display" w:hAnsi="Playfair Display" w:cstheme="minorBidi"/>
          <w:lang w:val="hu-HU"/>
        </w:rPr>
        <w:t>......................................</w:t>
      </w:r>
      <w:r w:rsidR="00E55F08" w:rsidRPr="00873597">
        <w:rPr>
          <w:rFonts w:ascii="Playfair Display" w:hAnsi="Playfair Display" w:cstheme="minorBidi"/>
          <w:lang w:val="hu-HU"/>
        </w:rPr>
        <w:tab/>
      </w:r>
      <w:r w:rsidR="00E55F08" w:rsidRPr="00873597">
        <w:rPr>
          <w:rFonts w:ascii="Playfair Display" w:hAnsi="Playfair Display" w:cstheme="minorBidi"/>
          <w:lang w:val="hu-HU"/>
        </w:rPr>
        <w:tab/>
      </w:r>
      <w:r w:rsidR="00E55F08" w:rsidRPr="00873597">
        <w:rPr>
          <w:rFonts w:ascii="Playfair Display" w:hAnsi="Playfair Display" w:cstheme="minorBidi"/>
          <w:lang w:val="hu-HU"/>
        </w:rPr>
        <w:tab/>
      </w:r>
      <w:r w:rsidRPr="00873597">
        <w:rPr>
          <w:rFonts w:ascii="Playfair Display" w:hAnsi="Playfair Display" w:cstheme="minorBidi"/>
          <w:lang w:val="hu-HU"/>
        </w:rPr>
        <w:tab/>
        <w:t>......................................</w:t>
      </w:r>
    </w:p>
    <w:p w14:paraId="50020B27" w14:textId="0CDA9E11" w:rsidR="00CF0536" w:rsidRPr="00873597" w:rsidRDefault="00E55F08" w:rsidP="00E55F08">
      <w:pPr>
        <w:ind w:left="360"/>
        <w:jc w:val="center"/>
        <w:rPr>
          <w:rFonts w:ascii="Playfair Display" w:hAnsi="Playfair Display"/>
        </w:rPr>
      </w:pPr>
      <w:proofErr w:type="spellStart"/>
      <w:r w:rsidRPr="00873597">
        <w:rPr>
          <w:rFonts w:ascii="Playfair Display" w:hAnsi="Playfair Display"/>
        </w:rPr>
        <w:t>Felhasználó</w:t>
      </w:r>
      <w:proofErr w:type="spellEnd"/>
      <w:r w:rsidRPr="00873597">
        <w:rPr>
          <w:rFonts w:ascii="Playfair Display" w:hAnsi="Playfair Display"/>
        </w:rPr>
        <w:tab/>
      </w:r>
      <w:r w:rsidRPr="00873597">
        <w:rPr>
          <w:rFonts w:ascii="Playfair Display" w:hAnsi="Playfair Display"/>
        </w:rPr>
        <w:tab/>
      </w:r>
      <w:r w:rsidRPr="00873597">
        <w:rPr>
          <w:rFonts w:ascii="Playfair Display" w:hAnsi="Playfair Display"/>
        </w:rPr>
        <w:tab/>
      </w:r>
      <w:r w:rsidRPr="00873597">
        <w:rPr>
          <w:rFonts w:ascii="Playfair Display" w:hAnsi="Playfair Display"/>
        </w:rPr>
        <w:tab/>
      </w:r>
      <w:r w:rsidRPr="00873597">
        <w:rPr>
          <w:rFonts w:ascii="Playfair Display" w:hAnsi="Playfair Display"/>
        </w:rPr>
        <w:tab/>
      </w:r>
      <w:proofErr w:type="spellStart"/>
      <w:r w:rsidRPr="00873597">
        <w:rPr>
          <w:rFonts w:ascii="Playfair Display" w:hAnsi="Playfair Display"/>
        </w:rPr>
        <w:t>Közreműködő</w:t>
      </w:r>
      <w:proofErr w:type="spellEnd"/>
    </w:p>
    <w:p w14:paraId="7F8C0558" w14:textId="39EEBCBB" w:rsidR="00E55F08" w:rsidRPr="00873597" w:rsidRDefault="00E55F08" w:rsidP="00E55F08">
      <w:pPr>
        <w:ind w:left="360"/>
        <w:jc w:val="center"/>
        <w:rPr>
          <w:rFonts w:ascii="Playfair Display" w:hAnsi="Playfair Display"/>
        </w:rPr>
      </w:pPr>
      <w:proofErr w:type="spellStart"/>
      <w:r w:rsidRPr="00873597">
        <w:rPr>
          <w:rFonts w:ascii="Playfair Display" w:hAnsi="Playfair Display"/>
        </w:rPr>
        <w:t>Képviseli</w:t>
      </w:r>
      <w:proofErr w:type="spellEnd"/>
      <w:r w:rsidRPr="00873597">
        <w:rPr>
          <w:rFonts w:ascii="Playfair Display" w:hAnsi="Playfair Display"/>
        </w:rPr>
        <w:t xml:space="preserve">, </w:t>
      </w:r>
      <w:r w:rsidRPr="00873597">
        <w:rPr>
          <w:rFonts w:ascii="Playfair Display" w:hAnsi="Playfair Display"/>
        </w:rPr>
        <w:tab/>
      </w:r>
      <w:r w:rsidRPr="00873597">
        <w:rPr>
          <w:rFonts w:ascii="Playfair Display" w:hAnsi="Playfair Display"/>
        </w:rPr>
        <w:tab/>
      </w:r>
      <w:r w:rsidRPr="00873597">
        <w:rPr>
          <w:rFonts w:ascii="Playfair Display" w:hAnsi="Playfair Display"/>
        </w:rPr>
        <w:tab/>
      </w:r>
      <w:r w:rsidRPr="00873597">
        <w:rPr>
          <w:rFonts w:ascii="Playfair Display" w:hAnsi="Playfair Display"/>
        </w:rPr>
        <w:tab/>
      </w:r>
      <w:r w:rsidRPr="00873597">
        <w:rPr>
          <w:rFonts w:ascii="Playfair Display" w:hAnsi="Playfair Display"/>
        </w:rPr>
        <w:tab/>
      </w:r>
      <w:proofErr w:type="spellStart"/>
      <w:r w:rsidRPr="00873597">
        <w:rPr>
          <w:rFonts w:ascii="Playfair Display" w:hAnsi="Playfair Display"/>
        </w:rPr>
        <w:t>Képviseli</w:t>
      </w:r>
      <w:proofErr w:type="spellEnd"/>
      <w:r w:rsidRPr="00873597">
        <w:rPr>
          <w:rFonts w:ascii="Playfair Display" w:hAnsi="Playfair Display"/>
        </w:rPr>
        <w:t>,</w:t>
      </w:r>
    </w:p>
    <w:p w14:paraId="00CE03DF" w14:textId="488B6242" w:rsidR="00A64B73" w:rsidRPr="00873597" w:rsidRDefault="00A64B73" w:rsidP="00E55F08">
      <w:pPr>
        <w:pStyle w:val="ListParagraph"/>
        <w:tabs>
          <w:tab w:val="left" w:pos="1477"/>
        </w:tabs>
        <w:ind w:left="1080" w:right="-284"/>
        <w:jc w:val="center"/>
        <w:rPr>
          <w:rFonts w:ascii="Playfair Display" w:hAnsi="Playfair Display"/>
          <w:sz w:val="24"/>
          <w:szCs w:val="24"/>
        </w:rPr>
      </w:pPr>
    </w:p>
    <w:sectPr w:rsidR="00A64B73" w:rsidRPr="00873597" w:rsidSect="00811083">
      <w:headerReference w:type="default" r:id="rId8"/>
      <w:footerReference w:type="default" r:id="rId9"/>
      <w:pgSz w:w="11906" w:h="16838"/>
      <w:pgMar w:top="1417" w:right="566"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AC969" w14:textId="77777777" w:rsidR="00F30409" w:rsidRDefault="00F30409" w:rsidP="002332C7">
      <w:r>
        <w:separator/>
      </w:r>
    </w:p>
  </w:endnote>
  <w:endnote w:type="continuationSeparator" w:id="0">
    <w:p w14:paraId="083FA414" w14:textId="77777777" w:rsidR="00F30409" w:rsidRDefault="00F30409" w:rsidP="002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Playfair Display">
    <w:panose1 w:val="00000000000000000000"/>
    <w:charset w:val="00"/>
    <w:family w:val="auto"/>
    <w:pitch w:val="variable"/>
    <w:sig w:usb0="A00002FF" w:usb1="4000207A" w:usb2="00000000" w:usb3="00000000" w:csb0="00000097" w:csb1="00000000"/>
  </w:font>
  <w:font w:name="Helvetica">
    <w:panose1 w:val="00000000000000000000"/>
    <w:charset w:val="00"/>
    <w:family w:val="auto"/>
    <w:pitch w:val="variable"/>
    <w:sig w:usb0="E00002FF" w:usb1="5000785B" w:usb2="00000000" w:usb3="00000000" w:csb0="0000019F" w:csb1="00000000"/>
  </w:font>
  <w:font w:name="Segoe UI">
    <w:altName w:val="Calibri"/>
    <w:charset w:val="EE"/>
    <w:family w:val="roman"/>
    <w:pitch w:val="variable"/>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FB79F" w14:textId="588E8716" w:rsidR="00513268" w:rsidRPr="00EB7929" w:rsidRDefault="00513268" w:rsidP="0081279A">
    <w:pPr>
      <w:pStyle w:val="Footer"/>
      <w:ind w:left="4395"/>
      <w:jc w:val="both"/>
      <w:rPr>
        <w:rFonts w:ascii="Garamond" w:hAnsi="Garamond"/>
        <w:color w:val="000000" w:themeColor="text1"/>
        <w:sz w:val="21"/>
      </w:rPr>
    </w:pPr>
    <w:r w:rsidRPr="00EB7929">
      <w:rPr>
        <w:rFonts w:ascii="Garamond" w:hAnsi="Garamond"/>
        <w:color w:val="000000" w:themeColor="text1"/>
        <w:sz w:val="21"/>
      </w:rPr>
      <w:t>____________________________________</w:t>
    </w:r>
  </w:p>
  <w:p w14:paraId="6EE14655" w14:textId="743A1EDB" w:rsidR="00513268" w:rsidRPr="000F6007" w:rsidRDefault="00EB7929" w:rsidP="0081279A">
    <w:pPr>
      <w:pStyle w:val="Footer"/>
      <w:ind w:left="4395"/>
      <w:jc w:val="both"/>
      <w:rPr>
        <w:rFonts w:ascii="Garamond" w:hAnsi="Garamond"/>
        <w:color w:val="EB504C"/>
        <w:sz w:val="21"/>
      </w:rPr>
    </w:pPr>
    <w:proofErr w:type="spellStart"/>
    <w:r w:rsidRPr="000F6007">
      <w:rPr>
        <w:rFonts w:ascii="Garamond" w:hAnsi="Garamond"/>
        <w:color w:val="EB504C"/>
        <w:sz w:val="21"/>
      </w:rPr>
      <w:t>FMarketing</w:t>
    </w:r>
    <w:proofErr w:type="spellEnd"/>
    <w:r w:rsidRPr="000F6007">
      <w:rPr>
        <w:rFonts w:ascii="Garamond" w:hAnsi="Garamond"/>
        <w:color w:val="EB504C"/>
        <w:sz w:val="21"/>
      </w:rPr>
      <w:t xml:space="preserve"> </w:t>
    </w:r>
    <w:r w:rsidR="00513268" w:rsidRPr="000F6007">
      <w:rPr>
        <w:rFonts w:ascii="Garamond" w:hAnsi="Garamond"/>
        <w:color w:val="EB504C"/>
        <w:sz w:val="21"/>
      </w:rPr>
      <w:t>Kft.</w:t>
    </w:r>
  </w:p>
  <w:p w14:paraId="66F409B7" w14:textId="2CBE7B8C" w:rsidR="00513268" w:rsidRPr="000F6007" w:rsidRDefault="00513268" w:rsidP="0060244B">
    <w:pPr>
      <w:pStyle w:val="Footer"/>
      <w:ind w:left="4395"/>
      <w:jc w:val="both"/>
      <w:rPr>
        <w:rFonts w:ascii="Garamond" w:hAnsi="Garamond"/>
        <w:color w:val="EB504C"/>
        <w:sz w:val="2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7DCD1" w14:textId="77777777" w:rsidR="00F30409" w:rsidRDefault="00F30409" w:rsidP="002332C7">
      <w:r>
        <w:separator/>
      </w:r>
    </w:p>
  </w:footnote>
  <w:footnote w:type="continuationSeparator" w:id="0">
    <w:p w14:paraId="1467B35D" w14:textId="77777777" w:rsidR="00F30409" w:rsidRDefault="00F30409" w:rsidP="002332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D2FD8" w14:textId="15273515" w:rsidR="00513268" w:rsidRDefault="005E7366" w:rsidP="005E7366">
    <w:pPr>
      <w:pStyle w:val="Header"/>
      <w:jc w:val="center"/>
    </w:pPr>
    <w:r w:rsidRPr="005E7366">
      <w:rPr>
        <w:noProof/>
        <w:color w:val="EB504C"/>
        <w:lang w:val="en-US"/>
      </w:rPr>
      <w:drawing>
        <wp:inline distT="0" distB="0" distL="0" distR="0" wp14:anchorId="0A01A645" wp14:editId="0A805ABC">
          <wp:extent cx="4746281" cy="952191"/>
          <wp:effectExtent l="0" t="0" r="3810" b="0"/>
          <wp:docPr id="3" name="Picture 3" descr="/Users/Dori/Documents/Future Management/8463482902_1713136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Dori/Documents/Future Management/8463482902_171313673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1783" cy="967338"/>
                  </a:xfrm>
                  <a:prstGeom prst="rect">
                    <a:avLst/>
                  </a:prstGeom>
                  <a:noFill/>
                  <a:ln>
                    <a:noFill/>
                  </a:ln>
                </pic:spPr>
              </pic:pic>
            </a:graphicData>
          </a:graphic>
        </wp:inline>
      </w:drawing>
    </w:r>
  </w:p>
  <w:p w14:paraId="5472A805" w14:textId="77777777" w:rsidR="00513268" w:rsidRDefault="00513268" w:rsidP="009B66AF">
    <w:pPr>
      <w:pStyle w:val="Header"/>
      <w:jc w:val="right"/>
    </w:pPr>
  </w:p>
  <w:p w14:paraId="00DA1870" w14:textId="77777777" w:rsidR="00513268" w:rsidRDefault="0051326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551C6"/>
    <w:multiLevelType w:val="hybridMultilevel"/>
    <w:tmpl w:val="507AE5C6"/>
    <w:lvl w:ilvl="0" w:tplc="93AE22A2">
      <w:start w:val="1"/>
      <w:numFmt w:val="upperRoman"/>
      <w:lvlText w:val="%1."/>
      <w:lvlJc w:val="left"/>
      <w:pPr>
        <w:ind w:left="1080" w:hanging="720"/>
      </w:pPr>
      <w:rPr>
        <w:rFonts w:hint="default"/>
        <w:b/>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5A04F9E"/>
    <w:multiLevelType w:val="hybridMultilevel"/>
    <w:tmpl w:val="DD14EF38"/>
    <w:lvl w:ilvl="0" w:tplc="41C0DA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CC5DB4"/>
    <w:multiLevelType w:val="multilevel"/>
    <w:tmpl w:val="1252347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A362CCB"/>
    <w:multiLevelType w:val="hybridMultilevel"/>
    <w:tmpl w:val="11FC43F4"/>
    <w:lvl w:ilvl="0" w:tplc="85405096">
      <w:start w:val="2030"/>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863AAA"/>
    <w:multiLevelType w:val="hybridMultilevel"/>
    <w:tmpl w:val="5ED0D5B8"/>
    <w:lvl w:ilvl="0" w:tplc="A1F6CDC4">
      <w:start w:val="4"/>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91761E"/>
    <w:multiLevelType w:val="hybridMultilevel"/>
    <w:tmpl w:val="5A9CA2B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27F76B67"/>
    <w:multiLevelType w:val="hybridMultilevel"/>
    <w:tmpl w:val="575A69FC"/>
    <w:lvl w:ilvl="0" w:tplc="04090013">
      <w:start w:val="1"/>
      <w:numFmt w:val="upperRoman"/>
      <w:lvlText w:val="%1."/>
      <w:lvlJc w:val="righ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7">
    <w:nsid w:val="33074AC9"/>
    <w:multiLevelType w:val="multilevel"/>
    <w:tmpl w:val="564873E8"/>
    <w:lvl w:ilvl="0">
      <w:start w:val="1"/>
      <w:numFmt w:val="decimal"/>
      <w:lvlText w:val="%1."/>
      <w:lvlJc w:val="left"/>
      <w:pPr>
        <w:ind w:left="720" w:hanging="360"/>
      </w:pPr>
      <w:rPr>
        <w:rFonts w:hint="default"/>
        <w:b/>
        <w:color w:val="005318"/>
      </w:rPr>
    </w:lvl>
    <w:lvl w:ilvl="1">
      <w:start w:val="1"/>
      <w:numFmt w:val="decimal"/>
      <w:isLgl/>
      <w:lvlText w:val="%1.%2."/>
      <w:lvlJc w:val="left"/>
      <w:pPr>
        <w:ind w:left="1440" w:hanging="720"/>
      </w:pPr>
      <w:rPr>
        <w:rFonts w:hint="default"/>
        <w:color w:val="13532A"/>
      </w:rPr>
    </w:lvl>
    <w:lvl w:ilvl="2">
      <w:start w:val="1"/>
      <w:numFmt w:val="decimal"/>
      <w:isLgl/>
      <w:lvlText w:val="%1.%2.%3."/>
      <w:lvlJc w:val="left"/>
      <w:pPr>
        <w:ind w:left="1800" w:hanging="720"/>
      </w:pPr>
      <w:rPr>
        <w:rFonts w:hint="default"/>
        <w:color w:val="13532A"/>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35B93AAC"/>
    <w:multiLevelType w:val="hybridMultilevel"/>
    <w:tmpl w:val="3182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462320"/>
    <w:multiLevelType w:val="hybridMultilevel"/>
    <w:tmpl w:val="2E10814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C6E089E"/>
    <w:multiLevelType w:val="hybridMultilevel"/>
    <w:tmpl w:val="44C01074"/>
    <w:lvl w:ilvl="0" w:tplc="4812549C">
      <w:start w:val="201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423A7066"/>
    <w:multiLevelType w:val="hybridMultilevel"/>
    <w:tmpl w:val="D416E996"/>
    <w:lvl w:ilvl="0" w:tplc="8F367996">
      <w:start w:val="1"/>
      <w:numFmt w:val="bullet"/>
      <w:lvlText w:val="-"/>
      <w:lvlJc w:val="left"/>
      <w:pPr>
        <w:ind w:left="-207" w:hanging="360"/>
      </w:pPr>
      <w:rPr>
        <w:rFonts w:ascii="Playfair Display" w:eastAsiaTheme="minorHAnsi" w:hAnsi="Playfair Display" w:cstheme="minorBid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2">
    <w:nsid w:val="46EC09BF"/>
    <w:multiLevelType w:val="hybridMultilevel"/>
    <w:tmpl w:val="26665F80"/>
    <w:lvl w:ilvl="0" w:tplc="0F022F34">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3835C1"/>
    <w:multiLevelType w:val="hybridMultilevel"/>
    <w:tmpl w:val="C6F2C7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6E52CE"/>
    <w:multiLevelType w:val="hybridMultilevel"/>
    <w:tmpl w:val="768EA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20111"/>
    <w:multiLevelType w:val="hybridMultilevel"/>
    <w:tmpl w:val="4F68D0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53FE77D4"/>
    <w:multiLevelType w:val="hybridMultilevel"/>
    <w:tmpl w:val="8C5E8CBA"/>
    <w:lvl w:ilvl="0" w:tplc="B86C88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145AD4"/>
    <w:multiLevelType w:val="hybridMultilevel"/>
    <w:tmpl w:val="6F823FB0"/>
    <w:lvl w:ilvl="0" w:tplc="F0CC502A">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5ADD13A5"/>
    <w:multiLevelType w:val="hybridMultilevel"/>
    <w:tmpl w:val="6F20958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5BE661E8"/>
    <w:multiLevelType w:val="hybridMultilevel"/>
    <w:tmpl w:val="93361CD4"/>
    <w:lvl w:ilvl="0" w:tplc="345AEEB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F66028"/>
    <w:multiLevelType w:val="hybridMultilevel"/>
    <w:tmpl w:val="2E10814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62B20354"/>
    <w:multiLevelType w:val="hybridMultilevel"/>
    <w:tmpl w:val="1EA025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826C18"/>
    <w:multiLevelType w:val="hybridMultilevel"/>
    <w:tmpl w:val="8FCAD8AC"/>
    <w:lvl w:ilvl="0" w:tplc="3546275E">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67BD7B6C"/>
    <w:multiLevelType w:val="hybridMultilevel"/>
    <w:tmpl w:val="6F20958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684F7E92"/>
    <w:multiLevelType w:val="hybridMultilevel"/>
    <w:tmpl w:val="3662D0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D63121"/>
    <w:multiLevelType w:val="hybridMultilevel"/>
    <w:tmpl w:val="FE2098EE"/>
    <w:lvl w:ilvl="0" w:tplc="79CE77A8">
      <w:start w:val="1"/>
      <w:numFmt w:val="decimal"/>
      <w:lvlText w:val="%1."/>
      <w:lvlJc w:val="left"/>
      <w:pPr>
        <w:ind w:left="720" w:hanging="360"/>
      </w:pPr>
      <w:rPr>
        <w:rFonts w:ascii="Garamond" w:eastAsiaTheme="minorHAnsi" w:hAnsi="Garamond" w:cs="Helvetica" w:hint="default"/>
        <w:color w:val="897C6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EA1053"/>
    <w:multiLevelType w:val="hybridMultilevel"/>
    <w:tmpl w:val="FC2253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6A226EE9"/>
    <w:multiLevelType w:val="hybridMultilevel"/>
    <w:tmpl w:val="CECC11E2"/>
    <w:lvl w:ilvl="0" w:tplc="3A123B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FB5120"/>
    <w:multiLevelType w:val="hybridMultilevel"/>
    <w:tmpl w:val="D714BC52"/>
    <w:lvl w:ilvl="0" w:tplc="42E265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F165F8"/>
    <w:multiLevelType w:val="hybridMultilevel"/>
    <w:tmpl w:val="A5B828EC"/>
    <w:lvl w:ilvl="0" w:tplc="D06AF452">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33B60FB"/>
    <w:multiLevelType w:val="hybridMultilevel"/>
    <w:tmpl w:val="622C90AC"/>
    <w:lvl w:ilvl="0" w:tplc="F5C2C06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3E73F6"/>
    <w:multiLevelType w:val="hybridMultilevel"/>
    <w:tmpl w:val="38D0D1FE"/>
    <w:lvl w:ilvl="0" w:tplc="8F3C68C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C14187"/>
    <w:multiLevelType w:val="hybridMultilevel"/>
    <w:tmpl w:val="6F20958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7C7C0133"/>
    <w:multiLevelType w:val="hybridMultilevel"/>
    <w:tmpl w:val="E2F0BC04"/>
    <w:lvl w:ilvl="0" w:tplc="086C54C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1F2DA2"/>
    <w:multiLevelType w:val="hybridMultilevel"/>
    <w:tmpl w:val="902A19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F700F7"/>
    <w:multiLevelType w:val="hybridMultilevel"/>
    <w:tmpl w:val="6F20958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5"/>
  </w:num>
  <w:num w:numId="3">
    <w:abstractNumId w:val="26"/>
  </w:num>
  <w:num w:numId="4">
    <w:abstractNumId w:val="18"/>
  </w:num>
  <w:num w:numId="5">
    <w:abstractNumId w:val="9"/>
  </w:num>
  <w:num w:numId="6">
    <w:abstractNumId w:val="35"/>
  </w:num>
  <w:num w:numId="7">
    <w:abstractNumId w:val="15"/>
  </w:num>
  <w:num w:numId="8">
    <w:abstractNumId w:val="0"/>
  </w:num>
  <w:num w:numId="9">
    <w:abstractNumId w:val="22"/>
  </w:num>
  <w:num w:numId="10">
    <w:abstractNumId w:val="32"/>
  </w:num>
  <w:num w:numId="11">
    <w:abstractNumId w:val="4"/>
  </w:num>
  <w:num w:numId="12">
    <w:abstractNumId w:val="20"/>
  </w:num>
  <w:num w:numId="13">
    <w:abstractNumId w:val="33"/>
  </w:num>
  <w:num w:numId="14">
    <w:abstractNumId w:val="31"/>
  </w:num>
  <w:num w:numId="15">
    <w:abstractNumId w:val="19"/>
  </w:num>
  <w:num w:numId="16">
    <w:abstractNumId w:val="16"/>
  </w:num>
  <w:num w:numId="17">
    <w:abstractNumId w:val="12"/>
  </w:num>
  <w:num w:numId="18">
    <w:abstractNumId w:val="27"/>
  </w:num>
  <w:num w:numId="19">
    <w:abstractNumId w:val="1"/>
  </w:num>
  <w:num w:numId="20">
    <w:abstractNumId w:val="21"/>
  </w:num>
  <w:num w:numId="21">
    <w:abstractNumId w:val="24"/>
  </w:num>
  <w:num w:numId="22">
    <w:abstractNumId w:val="29"/>
  </w:num>
  <w:num w:numId="23">
    <w:abstractNumId w:val="30"/>
  </w:num>
  <w:num w:numId="24">
    <w:abstractNumId w:val="8"/>
  </w:num>
  <w:num w:numId="25">
    <w:abstractNumId w:val="14"/>
  </w:num>
  <w:num w:numId="26">
    <w:abstractNumId w:val="25"/>
  </w:num>
  <w:num w:numId="27">
    <w:abstractNumId w:val="34"/>
  </w:num>
  <w:num w:numId="28">
    <w:abstractNumId w:val="28"/>
  </w:num>
  <w:num w:numId="29">
    <w:abstractNumId w:val="3"/>
  </w:num>
  <w:num w:numId="30">
    <w:abstractNumId w:val="13"/>
  </w:num>
  <w:num w:numId="31">
    <w:abstractNumId w:val="6"/>
  </w:num>
  <w:num w:numId="32">
    <w:abstractNumId w:val="23"/>
  </w:num>
  <w:num w:numId="33">
    <w:abstractNumId w:val="2"/>
  </w:num>
  <w:num w:numId="34">
    <w:abstractNumId w:val="11"/>
  </w:num>
  <w:num w:numId="35">
    <w:abstractNumId w:val="7"/>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156"/>
    <w:rsid w:val="00003E61"/>
    <w:rsid w:val="000068F5"/>
    <w:rsid w:val="0000780B"/>
    <w:rsid w:val="000125A0"/>
    <w:rsid w:val="00013381"/>
    <w:rsid w:val="00017504"/>
    <w:rsid w:val="000214C1"/>
    <w:rsid w:val="000222D6"/>
    <w:rsid w:val="00026614"/>
    <w:rsid w:val="00030396"/>
    <w:rsid w:val="00032351"/>
    <w:rsid w:val="0003306E"/>
    <w:rsid w:val="000346C3"/>
    <w:rsid w:val="00035B72"/>
    <w:rsid w:val="000433A9"/>
    <w:rsid w:val="000456A7"/>
    <w:rsid w:val="0004704E"/>
    <w:rsid w:val="00052F19"/>
    <w:rsid w:val="0005493C"/>
    <w:rsid w:val="00056758"/>
    <w:rsid w:val="00057AFA"/>
    <w:rsid w:val="00060914"/>
    <w:rsid w:val="00065636"/>
    <w:rsid w:val="00066A3A"/>
    <w:rsid w:val="00070781"/>
    <w:rsid w:val="00074514"/>
    <w:rsid w:val="000746D8"/>
    <w:rsid w:val="00080FF1"/>
    <w:rsid w:val="000828E5"/>
    <w:rsid w:val="0009174C"/>
    <w:rsid w:val="00096187"/>
    <w:rsid w:val="0009699F"/>
    <w:rsid w:val="00096DEC"/>
    <w:rsid w:val="000A62C7"/>
    <w:rsid w:val="000A7676"/>
    <w:rsid w:val="000B64F3"/>
    <w:rsid w:val="000C4B21"/>
    <w:rsid w:val="000C4CC5"/>
    <w:rsid w:val="000C7FD0"/>
    <w:rsid w:val="000D03B9"/>
    <w:rsid w:val="000F1759"/>
    <w:rsid w:val="000F6007"/>
    <w:rsid w:val="00100396"/>
    <w:rsid w:val="00113EA8"/>
    <w:rsid w:val="0012290C"/>
    <w:rsid w:val="00124E7F"/>
    <w:rsid w:val="00125D0C"/>
    <w:rsid w:val="00132ABA"/>
    <w:rsid w:val="00134044"/>
    <w:rsid w:val="0013691C"/>
    <w:rsid w:val="00140A62"/>
    <w:rsid w:val="00142B8E"/>
    <w:rsid w:val="00143400"/>
    <w:rsid w:val="001456DF"/>
    <w:rsid w:val="001647D7"/>
    <w:rsid w:val="001674C9"/>
    <w:rsid w:val="001748B5"/>
    <w:rsid w:val="001762A5"/>
    <w:rsid w:val="001776F9"/>
    <w:rsid w:val="001831C4"/>
    <w:rsid w:val="0019022B"/>
    <w:rsid w:val="001906BA"/>
    <w:rsid w:val="00192288"/>
    <w:rsid w:val="00194FC7"/>
    <w:rsid w:val="001961BD"/>
    <w:rsid w:val="001A1164"/>
    <w:rsid w:val="001A7B5C"/>
    <w:rsid w:val="001C2DE7"/>
    <w:rsid w:val="001D0551"/>
    <w:rsid w:val="001D7766"/>
    <w:rsid w:val="001E4293"/>
    <w:rsid w:val="001E6A90"/>
    <w:rsid w:val="001F5849"/>
    <w:rsid w:val="00213696"/>
    <w:rsid w:val="002155F8"/>
    <w:rsid w:val="002306FF"/>
    <w:rsid w:val="002308DD"/>
    <w:rsid w:val="002332C7"/>
    <w:rsid w:val="002452E2"/>
    <w:rsid w:val="0025555B"/>
    <w:rsid w:val="00256525"/>
    <w:rsid w:val="00273ADF"/>
    <w:rsid w:val="00291AB0"/>
    <w:rsid w:val="00291D8A"/>
    <w:rsid w:val="00295F21"/>
    <w:rsid w:val="002A23FA"/>
    <w:rsid w:val="002A3676"/>
    <w:rsid w:val="002B23FA"/>
    <w:rsid w:val="002C2493"/>
    <w:rsid w:val="002C37A1"/>
    <w:rsid w:val="002C6709"/>
    <w:rsid w:val="002D1798"/>
    <w:rsid w:val="002D17D7"/>
    <w:rsid w:val="002D40F5"/>
    <w:rsid w:val="002E13AB"/>
    <w:rsid w:val="002E2AE1"/>
    <w:rsid w:val="002F123E"/>
    <w:rsid w:val="002F1B4E"/>
    <w:rsid w:val="002F4E7D"/>
    <w:rsid w:val="00302C32"/>
    <w:rsid w:val="00306725"/>
    <w:rsid w:val="00332D48"/>
    <w:rsid w:val="003404C5"/>
    <w:rsid w:val="003407A1"/>
    <w:rsid w:val="003412B6"/>
    <w:rsid w:val="00347458"/>
    <w:rsid w:val="00354FEA"/>
    <w:rsid w:val="00364069"/>
    <w:rsid w:val="003640E4"/>
    <w:rsid w:val="0036608A"/>
    <w:rsid w:val="00370238"/>
    <w:rsid w:val="00376F49"/>
    <w:rsid w:val="00381FDB"/>
    <w:rsid w:val="00387F1E"/>
    <w:rsid w:val="003A165C"/>
    <w:rsid w:val="003A7895"/>
    <w:rsid w:val="003C5606"/>
    <w:rsid w:val="003C763D"/>
    <w:rsid w:val="003D3F5B"/>
    <w:rsid w:val="003D5D9D"/>
    <w:rsid w:val="003E28ED"/>
    <w:rsid w:val="003E3314"/>
    <w:rsid w:val="003E4F10"/>
    <w:rsid w:val="003E6AAF"/>
    <w:rsid w:val="004122E1"/>
    <w:rsid w:val="00412541"/>
    <w:rsid w:val="00416A05"/>
    <w:rsid w:val="0042290E"/>
    <w:rsid w:val="0042477C"/>
    <w:rsid w:val="004250A0"/>
    <w:rsid w:val="0043055D"/>
    <w:rsid w:val="00431D5B"/>
    <w:rsid w:val="00440DC0"/>
    <w:rsid w:val="00451FD0"/>
    <w:rsid w:val="0045525E"/>
    <w:rsid w:val="004569C1"/>
    <w:rsid w:val="00457435"/>
    <w:rsid w:val="0046067C"/>
    <w:rsid w:val="0046319D"/>
    <w:rsid w:val="0046349E"/>
    <w:rsid w:val="004636A5"/>
    <w:rsid w:val="00470877"/>
    <w:rsid w:val="00471A81"/>
    <w:rsid w:val="004747C6"/>
    <w:rsid w:val="00493720"/>
    <w:rsid w:val="00496AE7"/>
    <w:rsid w:val="0049785F"/>
    <w:rsid w:val="004A0CEA"/>
    <w:rsid w:val="004A2478"/>
    <w:rsid w:val="004B1980"/>
    <w:rsid w:val="004B278F"/>
    <w:rsid w:val="004B374C"/>
    <w:rsid w:val="004C318B"/>
    <w:rsid w:val="004C52FE"/>
    <w:rsid w:val="004C7715"/>
    <w:rsid w:val="004D44A7"/>
    <w:rsid w:val="004E1B5A"/>
    <w:rsid w:val="004F3E9F"/>
    <w:rsid w:val="005041AE"/>
    <w:rsid w:val="00513268"/>
    <w:rsid w:val="005162B7"/>
    <w:rsid w:val="00517DBB"/>
    <w:rsid w:val="00527F31"/>
    <w:rsid w:val="00533DCC"/>
    <w:rsid w:val="0053494B"/>
    <w:rsid w:val="00536255"/>
    <w:rsid w:val="00536EE7"/>
    <w:rsid w:val="00537020"/>
    <w:rsid w:val="00543453"/>
    <w:rsid w:val="005449C6"/>
    <w:rsid w:val="005549AE"/>
    <w:rsid w:val="005649AC"/>
    <w:rsid w:val="005732AB"/>
    <w:rsid w:val="00577A39"/>
    <w:rsid w:val="005836D0"/>
    <w:rsid w:val="005854EF"/>
    <w:rsid w:val="00585E1A"/>
    <w:rsid w:val="0058601A"/>
    <w:rsid w:val="005900B7"/>
    <w:rsid w:val="0059085E"/>
    <w:rsid w:val="005913FE"/>
    <w:rsid w:val="005C1D4E"/>
    <w:rsid w:val="005C7E00"/>
    <w:rsid w:val="005D0356"/>
    <w:rsid w:val="005D0D61"/>
    <w:rsid w:val="005D3AF9"/>
    <w:rsid w:val="005E2437"/>
    <w:rsid w:val="005E6EBD"/>
    <w:rsid w:val="005E7366"/>
    <w:rsid w:val="0060244B"/>
    <w:rsid w:val="00602487"/>
    <w:rsid w:val="006042AD"/>
    <w:rsid w:val="006060B9"/>
    <w:rsid w:val="0061358F"/>
    <w:rsid w:val="006255E7"/>
    <w:rsid w:val="00635C15"/>
    <w:rsid w:val="00636B61"/>
    <w:rsid w:val="00661A42"/>
    <w:rsid w:val="00664551"/>
    <w:rsid w:val="00672B51"/>
    <w:rsid w:val="0067364C"/>
    <w:rsid w:val="00683D9F"/>
    <w:rsid w:val="00684483"/>
    <w:rsid w:val="00684B53"/>
    <w:rsid w:val="006878FD"/>
    <w:rsid w:val="00690AD2"/>
    <w:rsid w:val="006A1DC4"/>
    <w:rsid w:val="006A44BB"/>
    <w:rsid w:val="006A6BDE"/>
    <w:rsid w:val="006A6F0D"/>
    <w:rsid w:val="006B7731"/>
    <w:rsid w:val="006C43F5"/>
    <w:rsid w:val="006C6DD7"/>
    <w:rsid w:val="006D3DD9"/>
    <w:rsid w:val="006D442B"/>
    <w:rsid w:val="006E6645"/>
    <w:rsid w:val="006F05CF"/>
    <w:rsid w:val="006F520E"/>
    <w:rsid w:val="0071411F"/>
    <w:rsid w:val="00717940"/>
    <w:rsid w:val="00724C69"/>
    <w:rsid w:val="0073280C"/>
    <w:rsid w:val="0073782B"/>
    <w:rsid w:val="00737E94"/>
    <w:rsid w:val="007430CF"/>
    <w:rsid w:val="00745C69"/>
    <w:rsid w:val="00750A86"/>
    <w:rsid w:val="007607AA"/>
    <w:rsid w:val="00765F50"/>
    <w:rsid w:val="00770839"/>
    <w:rsid w:val="00786880"/>
    <w:rsid w:val="00792EA4"/>
    <w:rsid w:val="00793F27"/>
    <w:rsid w:val="007A02D9"/>
    <w:rsid w:val="007A0BBD"/>
    <w:rsid w:val="007A61C7"/>
    <w:rsid w:val="007A720B"/>
    <w:rsid w:val="007C6EA6"/>
    <w:rsid w:val="007D19DE"/>
    <w:rsid w:val="007D498E"/>
    <w:rsid w:val="007F46E5"/>
    <w:rsid w:val="007F5E2C"/>
    <w:rsid w:val="00805781"/>
    <w:rsid w:val="00806A89"/>
    <w:rsid w:val="00811083"/>
    <w:rsid w:val="0081279A"/>
    <w:rsid w:val="008141CD"/>
    <w:rsid w:val="00817DD0"/>
    <w:rsid w:val="00822941"/>
    <w:rsid w:val="00825317"/>
    <w:rsid w:val="008274AF"/>
    <w:rsid w:val="0083125C"/>
    <w:rsid w:val="008351B8"/>
    <w:rsid w:val="00835E76"/>
    <w:rsid w:val="00837CA5"/>
    <w:rsid w:val="0084349D"/>
    <w:rsid w:val="0086150B"/>
    <w:rsid w:val="00867872"/>
    <w:rsid w:val="008678B4"/>
    <w:rsid w:val="008726F7"/>
    <w:rsid w:val="00873597"/>
    <w:rsid w:val="00881134"/>
    <w:rsid w:val="00882180"/>
    <w:rsid w:val="00883156"/>
    <w:rsid w:val="00886723"/>
    <w:rsid w:val="00886939"/>
    <w:rsid w:val="008A05D9"/>
    <w:rsid w:val="008A242C"/>
    <w:rsid w:val="008A4AEA"/>
    <w:rsid w:val="008A7C06"/>
    <w:rsid w:val="008B6B00"/>
    <w:rsid w:val="008C1256"/>
    <w:rsid w:val="008D0A19"/>
    <w:rsid w:val="008E03B5"/>
    <w:rsid w:val="008E2D0B"/>
    <w:rsid w:val="008E40BA"/>
    <w:rsid w:val="008F195D"/>
    <w:rsid w:val="00901B46"/>
    <w:rsid w:val="00904A63"/>
    <w:rsid w:val="00905B07"/>
    <w:rsid w:val="0090741E"/>
    <w:rsid w:val="0091409B"/>
    <w:rsid w:val="009210BE"/>
    <w:rsid w:val="009237E1"/>
    <w:rsid w:val="009248B2"/>
    <w:rsid w:val="00931C58"/>
    <w:rsid w:val="00934B60"/>
    <w:rsid w:val="00940D0B"/>
    <w:rsid w:val="00941BDF"/>
    <w:rsid w:val="009458F3"/>
    <w:rsid w:val="0096378B"/>
    <w:rsid w:val="009647E7"/>
    <w:rsid w:val="00965E7B"/>
    <w:rsid w:val="00967530"/>
    <w:rsid w:val="009741C6"/>
    <w:rsid w:val="00980D02"/>
    <w:rsid w:val="00983E53"/>
    <w:rsid w:val="00985D32"/>
    <w:rsid w:val="00990536"/>
    <w:rsid w:val="00997C4F"/>
    <w:rsid w:val="009A2597"/>
    <w:rsid w:val="009A6185"/>
    <w:rsid w:val="009B110F"/>
    <w:rsid w:val="009B39CC"/>
    <w:rsid w:val="009B4757"/>
    <w:rsid w:val="009B66AF"/>
    <w:rsid w:val="009B72D5"/>
    <w:rsid w:val="009C6ADE"/>
    <w:rsid w:val="009F2D84"/>
    <w:rsid w:val="009F4279"/>
    <w:rsid w:val="00A0036F"/>
    <w:rsid w:val="00A012F2"/>
    <w:rsid w:val="00A05ABD"/>
    <w:rsid w:val="00A10416"/>
    <w:rsid w:val="00A119B0"/>
    <w:rsid w:val="00A12A67"/>
    <w:rsid w:val="00A1539D"/>
    <w:rsid w:val="00A33DEF"/>
    <w:rsid w:val="00A345EB"/>
    <w:rsid w:val="00A354CC"/>
    <w:rsid w:val="00A3736F"/>
    <w:rsid w:val="00A411DC"/>
    <w:rsid w:val="00A42EA9"/>
    <w:rsid w:val="00A4613B"/>
    <w:rsid w:val="00A47046"/>
    <w:rsid w:val="00A47216"/>
    <w:rsid w:val="00A505BB"/>
    <w:rsid w:val="00A5308A"/>
    <w:rsid w:val="00A57229"/>
    <w:rsid w:val="00A64B73"/>
    <w:rsid w:val="00A7396D"/>
    <w:rsid w:val="00A80C4F"/>
    <w:rsid w:val="00A83947"/>
    <w:rsid w:val="00A839DF"/>
    <w:rsid w:val="00A84A25"/>
    <w:rsid w:val="00A86155"/>
    <w:rsid w:val="00A90701"/>
    <w:rsid w:val="00AA2A46"/>
    <w:rsid w:val="00AA6D14"/>
    <w:rsid w:val="00AB0BFB"/>
    <w:rsid w:val="00AB1655"/>
    <w:rsid w:val="00AB3A68"/>
    <w:rsid w:val="00AB5392"/>
    <w:rsid w:val="00AB64BE"/>
    <w:rsid w:val="00AC1010"/>
    <w:rsid w:val="00AC5B17"/>
    <w:rsid w:val="00AC7629"/>
    <w:rsid w:val="00AD464F"/>
    <w:rsid w:val="00AE260E"/>
    <w:rsid w:val="00AF1577"/>
    <w:rsid w:val="00AF35AF"/>
    <w:rsid w:val="00AF57C8"/>
    <w:rsid w:val="00B015CE"/>
    <w:rsid w:val="00B04438"/>
    <w:rsid w:val="00B04C41"/>
    <w:rsid w:val="00B147B3"/>
    <w:rsid w:val="00B1496B"/>
    <w:rsid w:val="00B1565D"/>
    <w:rsid w:val="00B161C5"/>
    <w:rsid w:val="00B169D6"/>
    <w:rsid w:val="00B20209"/>
    <w:rsid w:val="00B271D9"/>
    <w:rsid w:val="00B27F84"/>
    <w:rsid w:val="00B3238F"/>
    <w:rsid w:val="00B36D6C"/>
    <w:rsid w:val="00B37E96"/>
    <w:rsid w:val="00B53493"/>
    <w:rsid w:val="00B557CA"/>
    <w:rsid w:val="00B6345F"/>
    <w:rsid w:val="00B663C3"/>
    <w:rsid w:val="00B74727"/>
    <w:rsid w:val="00B75085"/>
    <w:rsid w:val="00B757D5"/>
    <w:rsid w:val="00B7737D"/>
    <w:rsid w:val="00B7748A"/>
    <w:rsid w:val="00BA37F4"/>
    <w:rsid w:val="00BA620C"/>
    <w:rsid w:val="00BA6512"/>
    <w:rsid w:val="00BB32EB"/>
    <w:rsid w:val="00BB6BC4"/>
    <w:rsid w:val="00BB7CCE"/>
    <w:rsid w:val="00BC1805"/>
    <w:rsid w:val="00BC6D23"/>
    <w:rsid w:val="00BF1246"/>
    <w:rsid w:val="00BF68BE"/>
    <w:rsid w:val="00C06378"/>
    <w:rsid w:val="00C07F8A"/>
    <w:rsid w:val="00C12BA3"/>
    <w:rsid w:val="00C171CD"/>
    <w:rsid w:val="00C21A5E"/>
    <w:rsid w:val="00C2473D"/>
    <w:rsid w:val="00C64763"/>
    <w:rsid w:val="00C71A15"/>
    <w:rsid w:val="00C72492"/>
    <w:rsid w:val="00C74831"/>
    <w:rsid w:val="00C82CE4"/>
    <w:rsid w:val="00C83939"/>
    <w:rsid w:val="00C92233"/>
    <w:rsid w:val="00CA3834"/>
    <w:rsid w:val="00CA48D9"/>
    <w:rsid w:val="00CB01F8"/>
    <w:rsid w:val="00CB3C97"/>
    <w:rsid w:val="00CB67E3"/>
    <w:rsid w:val="00CC2277"/>
    <w:rsid w:val="00CE03CE"/>
    <w:rsid w:val="00CE06A6"/>
    <w:rsid w:val="00CE4822"/>
    <w:rsid w:val="00CE62CA"/>
    <w:rsid w:val="00CE6765"/>
    <w:rsid w:val="00CF0536"/>
    <w:rsid w:val="00CF22E0"/>
    <w:rsid w:val="00CF656D"/>
    <w:rsid w:val="00D00262"/>
    <w:rsid w:val="00D00FEF"/>
    <w:rsid w:val="00D04CF7"/>
    <w:rsid w:val="00D06289"/>
    <w:rsid w:val="00D11ED0"/>
    <w:rsid w:val="00D122DD"/>
    <w:rsid w:val="00D203CA"/>
    <w:rsid w:val="00D222A5"/>
    <w:rsid w:val="00D23BDE"/>
    <w:rsid w:val="00D55B5C"/>
    <w:rsid w:val="00D61D11"/>
    <w:rsid w:val="00D627CF"/>
    <w:rsid w:val="00D63732"/>
    <w:rsid w:val="00D67BC5"/>
    <w:rsid w:val="00D7056E"/>
    <w:rsid w:val="00D733CD"/>
    <w:rsid w:val="00D738EC"/>
    <w:rsid w:val="00D76C63"/>
    <w:rsid w:val="00D96C8D"/>
    <w:rsid w:val="00DA38C0"/>
    <w:rsid w:val="00DA3EF8"/>
    <w:rsid w:val="00DA46DE"/>
    <w:rsid w:val="00DA4738"/>
    <w:rsid w:val="00DB0842"/>
    <w:rsid w:val="00DC1B92"/>
    <w:rsid w:val="00DC3B5F"/>
    <w:rsid w:val="00DC4A53"/>
    <w:rsid w:val="00DC4B22"/>
    <w:rsid w:val="00DC5D3F"/>
    <w:rsid w:val="00DC6B84"/>
    <w:rsid w:val="00DD657A"/>
    <w:rsid w:val="00DD6D45"/>
    <w:rsid w:val="00DE2630"/>
    <w:rsid w:val="00DE55B8"/>
    <w:rsid w:val="00DF759E"/>
    <w:rsid w:val="00DF7669"/>
    <w:rsid w:val="00E0123C"/>
    <w:rsid w:val="00E02928"/>
    <w:rsid w:val="00E02AAA"/>
    <w:rsid w:val="00E02B92"/>
    <w:rsid w:val="00E06B56"/>
    <w:rsid w:val="00E12070"/>
    <w:rsid w:val="00E17534"/>
    <w:rsid w:val="00E21DAC"/>
    <w:rsid w:val="00E23787"/>
    <w:rsid w:val="00E3012F"/>
    <w:rsid w:val="00E31777"/>
    <w:rsid w:val="00E55F08"/>
    <w:rsid w:val="00E57628"/>
    <w:rsid w:val="00E57D9B"/>
    <w:rsid w:val="00E60FC5"/>
    <w:rsid w:val="00E61890"/>
    <w:rsid w:val="00E62001"/>
    <w:rsid w:val="00E623AD"/>
    <w:rsid w:val="00E70D9B"/>
    <w:rsid w:val="00E75553"/>
    <w:rsid w:val="00E770DF"/>
    <w:rsid w:val="00E81123"/>
    <w:rsid w:val="00E87A03"/>
    <w:rsid w:val="00EA034F"/>
    <w:rsid w:val="00EA2B3B"/>
    <w:rsid w:val="00EA2F08"/>
    <w:rsid w:val="00EA5ED3"/>
    <w:rsid w:val="00EA6F04"/>
    <w:rsid w:val="00EB1577"/>
    <w:rsid w:val="00EB24DB"/>
    <w:rsid w:val="00EB7173"/>
    <w:rsid w:val="00EB7929"/>
    <w:rsid w:val="00EC26D7"/>
    <w:rsid w:val="00EC4E7D"/>
    <w:rsid w:val="00ED0BAD"/>
    <w:rsid w:val="00ED1A7C"/>
    <w:rsid w:val="00ED32C7"/>
    <w:rsid w:val="00EE0F8F"/>
    <w:rsid w:val="00EE41A2"/>
    <w:rsid w:val="00EE7BEA"/>
    <w:rsid w:val="00EE7D9A"/>
    <w:rsid w:val="00EF0B13"/>
    <w:rsid w:val="00EF1F14"/>
    <w:rsid w:val="00F153D7"/>
    <w:rsid w:val="00F1783F"/>
    <w:rsid w:val="00F20B35"/>
    <w:rsid w:val="00F219F7"/>
    <w:rsid w:val="00F27AC8"/>
    <w:rsid w:val="00F30409"/>
    <w:rsid w:val="00F3050D"/>
    <w:rsid w:val="00F33185"/>
    <w:rsid w:val="00F35551"/>
    <w:rsid w:val="00F36D73"/>
    <w:rsid w:val="00F417ED"/>
    <w:rsid w:val="00F41C5A"/>
    <w:rsid w:val="00F4241C"/>
    <w:rsid w:val="00F5402A"/>
    <w:rsid w:val="00F56A87"/>
    <w:rsid w:val="00F63FCD"/>
    <w:rsid w:val="00F6649F"/>
    <w:rsid w:val="00F71F58"/>
    <w:rsid w:val="00F82798"/>
    <w:rsid w:val="00F845C2"/>
    <w:rsid w:val="00F857FA"/>
    <w:rsid w:val="00F85F73"/>
    <w:rsid w:val="00F90325"/>
    <w:rsid w:val="00F946A6"/>
    <w:rsid w:val="00F97514"/>
    <w:rsid w:val="00F97FCA"/>
    <w:rsid w:val="00FC1820"/>
    <w:rsid w:val="00FD7382"/>
    <w:rsid w:val="00FE3F6F"/>
    <w:rsid w:val="00FF71E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FEB0"/>
  <w15:chartTrackingRefBased/>
  <w15:docId w15:val="{42B2AA5F-0D38-40C5-8073-77BA4D6B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9174C"/>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2001"/>
    <w:rPr>
      <w:color w:val="0563C1" w:themeColor="hyperlink"/>
      <w:u w:val="single"/>
    </w:rPr>
  </w:style>
  <w:style w:type="paragraph" w:styleId="ListParagraph">
    <w:name w:val="List Paragraph"/>
    <w:basedOn w:val="Normal"/>
    <w:uiPriority w:val="34"/>
    <w:qFormat/>
    <w:rsid w:val="00E62001"/>
    <w:pPr>
      <w:spacing w:after="160" w:line="259" w:lineRule="auto"/>
      <w:ind w:left="720"/>
      <w:contextualSpacing/>
    </w:pPr>
    <w:rPr>
      <w:rFonts w:asciiTheme="minorHAnsi" w:hAnsiTheme="minorHAnsi" w:cstheme="minorBidi"/>
      <w:sz w:val="22"/>
      <w:szCs w:val="22"/>
      <w:lang w:val="hu-HU"/>
    </w:rPr>
  </w:style>
  <w:style w:type="character" w:styleId="CommentReference">
    <w:name w:val="annotation reference"/>
    <w:basedOn w:val="DefaultParagraphFont"/>
    <w:uiPriority w:val="99"/>
    <w:semiHidden/>
    <w:unhideWhenUsed/>
    <w:rsid w:val="001A7B5C"/>
    <w:rPr>
      <w:sz w:val="16"/>
      <w:szCs w:val="16"/>
    </w:rPr>
  </w:style>
  <w:style w:type="paragraph" w:styleId="CommentText">
    <w:name w:val="annotation text"/>
    <w:basedOn w:val="Normal"/>
    <w:link w:val="CommentTextChar"/>
    <w:uiPriority w:val="99"/>
    <w:semiHidden/>
    <w:unhideWhenUsed/>
    <w:rsid w:val="001A7B5C"/>
    <w:pPr>
      <w:spacing w:after="160"/>
    </w:pPr>
    <w:rPr>
      <w:rFonts w:asciiTheme="minorHAnsi" w:hAnsiTheme="minorHAnsi" w:cstheme="minorBidi"/>
      <w:sz w:val="20"/>
      <w:szCs w:val="20"/>
      <w:lang w:val="hu-HU"/>
    </w:rPr>
  </w:style>
  <w:style w:type="character" w:customStyle="1" w:styleId="CommentTextChar">
    <w:name w:val="Comment Text Char"/>
    <w:basedOn w:val="DefaultParagraphFont"/>
    <w:link w:val="CommentText"/>
    <w:uiPriority w:val="99"/>
    <w:semiHidden/>
    <w:rsid w:val="001A7B5C"/>
    <w:rPr>
      <w:sz w:val="20"/>
      <w:szCs w:val="20"/>
    </w:rPr>
  </w:style>
  <w:style w:type="paragraph" w:customStyle="1" w:styleId="Norml1">
    <w:name w:val="Normál1"/>
    <w:basedOn w:val="Normal"/>
    <w:rsid w:val="001A7B5C"/>
    <w:pPr>
      <w:spacing w:before="100" w:beforeAutospacing="1" w:after="100" w:afterAutospacing="1"/>
    </w:pPr>
    <w:rPr>
      <w:rFonts w:eastAsia="Times New Roman"/>
      <w:lang w:val="hu-HU" w:eastAsia="hu-HU"/>
    </w:rPr>
  </w:style>
  <w:style w:type="paragraph" w:styleId="BalloonText">
    <w:name w:val="Balloon Text"/>
    <w:basedOn w:val="Normal"/>
    <w:link w:val="BalloonTextChar"/>
    <w:uiPriority w:val="99"/>
    <w:semiHidden/>
    <w:unhideWhenUsed/>
    <w:rsid w:val="001A7B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B5C"/>
    <w:rPr>
      <w:rFonts w:ascii="Segoe UI" w:hAnsi="Segoe UI" w:cs="Segoe UI"/>
      <w:sz w:val="18"/>
      <w:szCs w:val="18"/>
    </w:rPr>
  </w:style>
  <w:style w:type="table" w:styleId="TableGrid">
    <w:name w:val="Table Grid"/>
    <w:basedOn w:val="TableNormal"/>
    <w:uiPriority w:val="39"/>
    <w:rsid w:val="00BA62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F5849"/>
    <w:pPr>
      <w:spacing w:after="0" w:line="240" w:lineRule="auto"/>
    </w:pPr>
  </w:style>
  <w:style w:type="paragraph" w:styleId="NormalWeb">
    <w:name w:val="Normal (Web)"/>
    <w:basedOn w:val="Normal"/>
    <w:uiPriority w:val="99"/>
    <w:unhideWhenUsed/>
    <w:rsid w:val="00291D8A"/>
    <w:pPr>
      <w:spacing w:before="100" w:beforeAutospacing="1" w:after="100" w:afterAutospacing="1"/>
    </w:pPr>
    <w:rPr>
      <w:rFonts w:eastAsia="Times New Roman"/>
      <w:lang w:val="hu-HU" w:eastAsia="hu-HU"/>
    </w:rPr>
  </w:style>
  <w:style w:type="paragraph" w:styleId="Header">
    <w:name w:val="header"/>
    <w:basedOn w:val="Normal"/>
    <w:link w:val="HeaderChar"/>
    <w:uiPriority w:val="99"/>
    <w:unhideWhenUsed/>
    <w:rsid w:val="002332C7"/>
    <w:pPr>
      <w:tabs>
        <w:tab w:val="center" w:pos="4536"/>
        <w:tab w:val="right" w:pos="9072"/>
      </w:tabs>
    </w:pPr>
    <w:rPr>
      <w:rFonts w:asciiTheme="minorHAnsi" w:hAnsiTheme="minorHAnsi" w:cstheme="minorBidi"/>
      <w:sz w:val="22"/>
      <w:szCs w:val="22"/>
      <w:lang w:val="hu-HU"/>
    </w:rPr>
  </w:style>
  <w:style w:type="character" w:customStyle="1" w:styleId="HeaderChar">
    <w:name w:val="Header Char"/>
    <w:basedOn w:val="DefaultParagraphFont"/>
    <w:link w:val="Header"/>
    <w:uiPriority w:val="99"/>
    <w:rsid w:val="002332C7"/>
  </w:style>
  <w:style w:type="paragraph" w:styleId="Footer">
    <w:name w:val="footer"/>
    <w:basedOn w:val="Normal"/>
    <w:link w:val="FooterChar"/>
    <w:uiPriority w:val="99"/>
    <w:unhideWhenUsed/>
    <w:rsid w:val="002332C7"/>
    <w:pPr>
      <w:tabs>
        <w:tab w:val="center" w:pos="4536"/>
        <w:tab w:val="right" w:pos="9072"/>
      </w:tabs>
    </w:pPr>
    <w:rPr>
      <w:rFonts w:asciiTheme="minorHAnsi" w:hAnsiTheme="minorHAnsi" w:cstheme="minorBidi"/>
      <w:sz w:val="22"/>
      <w:szCs w:val="22"/>
      <w:lang w:val="hu-HU"/>
    </w:rPr>
  </w:style>
  <w:style w:type="character" w:customStyle="1" w:styleId="FooterChar">
    <w:name w:val="Footer Char"/>
    <w:basedOn w:val="DefaultParagraphFont"/>
    <w:link w:val="Footer"/>
    <w:uiPriority w:val="99"/>
    <w:rsid w:val="002332C7"/>
  </w:style>
  <w:style w:type="table" w:styleId="PlainTable5">
    <w:name w:val="Plain Table 5"/>
    <w:basedOn w:val="TableNormal"/>
    <w:uiPriority w:val="45"/>
    <w:rsid w:val="007F5E2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7F5E2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7F5E2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F5E2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7F5E2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7F5E2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ListTable1Light-Accent3">
    <w:name w:val="List Table 1 Light Accent 3"/>
    <w:basedOn w:val="TableNormal"/>
    <w:uiPriority w:val="46"/>
    <w:rsid w:val="00332D4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
    <w:name w:val="List Table 2"/>
    <w:basedOn w:val="TableNormal"/>
    <w:uiPriority w:val="47"/>
    <w:rsid w:val="00332D48"/>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3">
    <w:name w:val="List Table 6 Colorful Accent 3"/>
    <w:basedOn w:val="TableNormal"/>
    <w:uiPriority w:val="51"/>
    <w:rsid w:val="00332D48"/>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Accent3">
    <w:name w:val="List Table 7 Colorful Accent 3"/>
    <w:basedOn w:val="TableNormal"/>
    <w:uiPriority w:val="52"/>
    <w:rsid w:val="00332D48"/>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03306E"/>
    <w:rPr>
      <w:color w:val="954F72" w:themeColor="followedHyperlink"/>
      <w:u w:val="single"/>
    </w:rPr>
  </w:style>
  <w:style w:type="character" w:styleId="Emphasis">
    <w:name w:val="Emphasis"/>
    <w:basedOn w:val="DefaultParagraphFont"/>
    <w:uiPriority w:val="20"/>
    <w:qFormat/>
    <w:rsid w:val="0003306E"/>
    <w:rPr>
      <w:i/>
      <w:iCs/>
    </w:rPr>
  </w:style>
  <w:style w:type="paragraph" w:styleId="CommentSubject">
    <w:name w:val="annotation subject"/>
    <w:basedOn w:val="CommentText"/>
    <w:next w:val="CommentText"/>
    <w:link w:val="CommentSubjectChar"/>
    <w:uiPriority w:val="99"/>
    <w:semiHidden/>
    <w:unhideWhenUsed/>
    <w:rsid w:val="00B161C5"/>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B161C5"/>
    <w:rPr>
      <w:rFonts w:ascii="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2371">
      <w:bodyDiv w:val="1"/>
      <w:marLeft w:val="0"/>
      <w:marRight w:val="0"/>
      <w:marTop w:val="0"/>
      <w:marBottom w:val="0"/>
      <w:divBdr>
        <w:top w:val="none" w:sz="0" w:space="0" w:color="auto"/>
        <w:left w:val="none" w:sz="0" w:space="0" w:color="auto"/>
        <w:bottom w:val="none" w:sz="0" w:space="0" w:color="auto"/>
        <w:right w:val="none" w:sz="0" w:space="0" w:color="auto"/>
      </w:divBdr>
    </w:div>
    <w:div w:id="146090338">
      <w:bodyDiv w:val="1"/>
      <w:marLeft w:val="0"/>
      <w:marRight w:val="0"/>
      <w:marTop w:val="0"/>
      <w:marBottom w:val="0"/>
      <w:divBdr>
        <w:top w:val="none" w:sz="0" w:space="0" w:color="auto"/>
        <w:left w:val="none" w:sz="0" w:space="0" w:color="auto"/>
        <w:bottom w:val="none" w:sz="0" w:space="0" w:color="auto"/>
        <w:right w:val="none" w:sz="0" w:space="0" w:color="auto"/>
      </w:divBdr>
    </w:div>
    <w:div w:id="162162400">
      <w:bodyDiv w:val="1"/>
      <w:marLeft w:val="0"/>
      <w:marRight w:val="0"/>
      <w:marTop w:val="0"/>
      <w:marBottom w:val="0"/>
      <w:divBdr>
        <w:top w:val="none" w:sz="0" w:space="0" w:color="auto"/>
        <w:left w:val="none" w:sz="0" w:space="0" w:color="auto"/>
        <w:bottom w:val="none" w:sz="0" w:space="0" w:color="auto"/>
        <w:right w:val="none" w:sz="0" w:space="0" w:color="auto"/>
      </w:divBdr>
    </w:div>
    <w:div w:id="232277656">
      <w:bodyDiv w:val="1"/>
      <w:marLeft w:val="0"/>
      <w:marRight w:val="0"/>
      <w:marTop w:val="0"/>
      <w:marBottom w:val="0"/>
      <w:divBdr>
        <w:top w:val="none" w:sz="0" w:space="0" w:color="auto"/>
        <w:left w:val="none" w:sz="0" w:space="0" w:color="auto"/>
        <w:bottom w:val="none" w:sz="0" w:space="0" w:color="auto"/>
        <w:right w:val="none" w:sz="0" w:space="0" w:color="auto"/>
      </w:divBdr>
    </w:div>
    <w:div w:id="236476327">
      <w:bodyDiv w:val="1"/>
      <w:marLeft w:val="0"/>
      <w:marRight w:val="0"/>
      <w:marTop w:val="0"/>
      <w:marBottom w:val="0"/>
      <w:divBdr>
        <w:top w:val="none" w:sz="0" w:space="0" w:color="auto"/>
        <w:left w:val="none" w:sz="0" w:space="0" w:color="auto"/>
        <w:bottom w:val="none" w:sz="0" w:space="0" w:color="auto"/>
        <w:right w:val="none" w:sz="0" w:space="0" w:color="auto"/>
      </w:divBdr>
      <w:divsChild>
        <w:div w:id="501969133">
          <w:marLeft w:val="0"/>
          <w:marRight w:val="0"/>
          <w:marTop w:val="0"/>
          <w:marBottom w:val="0"/>
          <w:divBdr>
            <w:top w:val="none" w:sz="0" w:space="0" w:color="auto"/>
            <w:left w:val="none" w:sz="0" w:space="0" w:color="auto"/>
            <w:bottom w:val="none" w:sz="0" w:space="0" w:color="auto"/>
            <w:right w:val="none" w:sz="0" w:space="0" w:color="auto"/>
          </w:divBdr>
          <w:divsChild>
            <w:div w:id="1364404921">
              <w:marLeft w:val="0"/>
              <w:marRight w:val="0"/>
              <w:marTop w:val="0"/>
              <w:marBottom w:val="0"/>
              <w:divBdr>
                <w:top w:val="none" w:sz="0" w:space="0" w:color="auto"/>
                <w:left w:val="none" w:sz="0" w:space="0" w:color="auto"/>
                <w:bottom w:val="none" w:sz="0" w:space="0" w:color="auto"/>
                <w:right w:val="none" w:sz="0" w:space="0" w:color="auto"/>
              </w:divBdr>
              <w:divsChild>
                <w:div w:id="614597331">
                  <w:marLeft w:val="0"/>
                  <w:marRight w:val="0"/>
                  <w:marTop w:val="0"/>
                  <w:marBottom w:val="0"/>
                  <w:divBdr>
                    <w:top w:val="none" w:sz="0" w:space="0" w:color="auto"/>
                    <w:left w:val="none" w:sz="0" w:space="0" w:color="auto"/>
                    <w:bottom w:val="none" w:sz="0" w:space="0" w:color="auto"/>
                    <w:right w:val="none" w:sz="0" w:space="0" w:color="auto"/>
                  </w:divBdr>
                  <w:divsChild>
                    <w:div w:id="163978813">
                      <w:marLeft w:val="0"/>
                      <w:marRight w:val="0"/>
                      <w:marTop w:val="0"/>
                      <w:marBottom w:val="0"/>
                      <w:divBdr>
                        <w:top w:val="none" w:sz="0" w:space="0" w:color="auto"/>
                        <w:left w:val="none" w:sz="0" w:space="0" w:color="auto"/>
                        <w:bottom w:val="none" w:sz="0" w:space="0" w:color="auto"/>
                        <w:right w:val="none" w:sz="0" w:space="0" w:color="auto"/>
                      </w:divBdr>
                      <w:divsChild>
                        <w:div w:id="841549835">
                          <w:marLeft w:val="0"/>
                          <w:marRight w:val="0"/>
                          <w:marTop w:val="0"/>
                          <w:marBottom w:val="0"/>
                          <w:divBdr>
                            <w:top w:val="none" w:sz="0" w:space="0" w:color="auto"/>
                            <w:left w:val="none" w:sz="0" w:space="0" w:color="auto"/>
                            <w:bottom w:val="none" w:sz="0" w:space="0" w:color="auto"/>
                            <w:right w:val="none" w:sz="0" w:space="0" w:color="auto"/>
                          </w:divBdr>
                          <w:divsChild>
                            <w:div w:id="1417675721">
                              <w:marLeft w:val="0"/>
                              <w:marRight w:val="0"/>
                              <w:marTop w:val="0"/>
                              <w:marBottom w:val="0"/>
                              <w:divBdr>
                                <w:top w:val="none" w:sz="0" w:space="0" w:color="auto"/>
                                <w:left w:val="none" w:sz="0" w:space="0" w:color="auto"/>
                                <w:bottom w:val="none" w:sz="0" w:space="0" w:color="auto"/>
                                <w:right w:val="none" w:sz="0" w:space="0" w:color="auto"/>
                              </w:divBdr>
                              <w:divsChild>
                                <w:div w:id="660305807">
                                  <w:marLeft w:val="0"/>
                                  <w:marRight w:val="0"/>
                                  <w:marTop w:val="0"/>
                                  <w:marBottom w:val="0"/>
                                  <w:divBdr>
                                    <w:top w:val="none" w:sz="0" w:space="0" w:color="auto"/>
                                    <w:left w:val="none" w:sz="0" w:space="0" w:color="auto"/>
                                    <w:bottom w:val="none" w:sz="0" w:space="0" w:color="auto"/>
                                    <w:right w:val="none" w:sz="0" w:space="0" w:color="auto"/>
                                  </w:divBdr>
                                  <w:divsChild>
                                    <w:div w:id="451024158">
                                      <w:marLeft w:val="0"/>
                                      <w:marRight w:val="0"/>
                                      <w:marTop w:val="0"/>
                                      <w:marBottom w:val="0"/>
                                      <w:divBdr>
                                        <w:top w:val="none" w:sz="0" w:space="0" w:color="auto"/>
                                        <w:left w:val="none" w:sz="0" w:space="0" w:color="auto"/>
                                        <w:bottom w:val="none" w:sz="0" w:space="0" w:color="auto"/>
                                        <w:right w:val="none" w:sz="0" w:space="0" w:color="auto"/>
                                      </w:divBdr>
                                      <w:divsChild>
                                        <w:div w:id="662783579">
                                          <w:marLeft w:val="0"/>
                                          <w:marRight w:val="0"/>
                                          <w:marTop w:val="0"/>
                                          <w:marBottom w:val="0"/>
                                          <w:divBdr>
                                            <w:top w:val="none" w:sz="0" w:space="0" w:color="auto"/>
                                            <w:left w:val="none" w:sz="0" w:space="0" w:color="auto"/>
                                            <w:bottom w:val="none" w:sz="0" w:space="0" w:color="auto"/>
                                            <w:right w:val="none" w:sz="0" w:space="0" w:color="auto"/>
                                          </w:divBdr>
                                          <w:divsChild>
                                            <w:div w:id="984970189">
                                              <w:marLeft w:val="0"/>
                                              <w:marRight w:val="0"/>
                                              <w:marTop w:val="0"/>
                                              <w:marBottom w:val="0"/>
                                              <w:divBdr>
                                                <w:top w:val="none" w:sz="0" w:space="0" w:color="auto"/>
                                                <w:left w:val="none" w:sz="0" w:space="0" w:color="auto"/>
                                                <w:bottom w:val="none" w:sz="0" w:space="0" w:color="auto"/>
                                                <w:right w:val="none" w:sz="0" w:space="0" w:color="auto"/>
                                              </w:divBdr>
                                              <w:divsChild>
                                                <w:div w:id="1902248501">
                                                  <w:marLeft w:val="0"/>
                                                  <w:marRight w:val="0"/>
                                                  <w:marTop w:val="0"/>
                                                  <w:marBottom w:val="0"/>
                                                  <w:divBdr>
                                                    <w:top w:val="none" w:sz="0" w:space="0" w:color="auto"/>
                                                    <w:left w:val="none" w:sz="0" w:space="0" w:color="auto"/>
                                                    <w:bottom w:val="none" w:sz="0" w:space="0" w:color="auto"/>
                                                    <w:right w:val="none" w:sz="0" w:space="0" w:color="auto"/>
                                                  </w:divBdr>
                                                  <w:divsChild>
                                                    <w:div w:id="1466314468">
                                                      <w:marLeft w:val="0"/>
                                                      <w:marRight w:val="0"/>
                                                      <w:marTop w:val="0"/>
                                                      <w:marBottom w:val="0"/>
                                                      <w:divBdr>
                                                        <w:top w:val="none" w:sz="0" w:space="0" w:color="auto"/>
                                                        <w:left w:val="none" w:sz="0" w:space="0" w:color="auto"/>
                                                        <w:bottom w:val="none" w:sz="0" w:space="0" w:color="auto"/>
                                                        <w:right w:val="none" w:sz="0" w:space="0" w:color="auto"/>
                                                      </w:divBdr>
                                                      <w:divsChild>
                                                        <w:div w:id="202894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1976931">
          <w:marLeft w:val="0"/>
          <w:marRight w:val="0"/>
          <w:marTop w:val="0"/>
          <w:marBottom w:val="0"/>
          <w:divBdr>
            <w:top w:val="none" w:sz="0" w:space="0" w:color="auto"/>
            <w:left w:val="none" w:sz="0" w:space="0" w:color="auto"/>
            <w:bottom w:val="none" w:sz="0" w:space="0" w:color="auto"/>
            <w:right w:val="none" w:sz="0" w:space="0" w:color="auto"/>
          </w:divBdr>
          <w:divsChild>
            <w:div w:id="570771461">
              <w:marLeft w:val="0"/>
              <w:marRight w:val="0"/>
              <w:marTop w:val="0"/>
              <w:marBottom w:val="0"/>
              <w:divBdr>
                <w:top w:val="none" w:sz="0" w:space="0" w:color="auto"/>
                <w:left w:val="none" w:sz="0" w:space="0" w:color="auto"/>
                <w:bottom w:val="none" w:sz="0" w:space="0" w:color="auto"/>
                <w:right w:val="none" w:sz="0" w:space="0" w:color="auto"/>
              </w:divBdr>
              <w:divsChild>
                <w:div w:id="1758012730">
                  <w:marLeft w:val="0"/>
                  <w:marRight w:val="0"/>
                  <w:marTop w:val="0"/>
                  <w:marBottom w:val="0"/>
                  <w:divBdr>
                    <w:top w:val="none" w:sz="0" w:space="0" w:color="auto"/>
                    <w:left w:val="none" w:sz="0" w:space="0" w:color="auto"/>
                    <w:bottom w:val="none" w:sz="0" w:space="0" w:color="auto"/>
                    <w:right w:val="none" w:sz="0" w:space="0" w:color="auto"/>
                  </w:divBdr>
                  <w:divsChild>
                    <w:div w:id="1926841271">
                      <w:marLeft w:val="0"/>
                      <w:marRight w:val="0"/>
                      <w:marTop w:val="0"/>
                      <w:marBottom w:val="240"/>
                      <w:divBdr>
                        <w:top w:val="none" w:sz="0" w:space="0" w:color="auto"/>
                        <w:left w:val="none" w:sz="0" w:space="0" w:color="auto"/>
                        <w:bottom w:val="none" w:sz="0" w:space="0" w:color="auto"/>
                        <w:right w:val="none" w:sz="0" w:space="0" w:color="auto"/>
                      </w:divBdr>
                      <w:divsChild>
                        <w:div w:id="297032173">
                          <w:marLeft w:val="0"/>
                          <w:marRight w:val="0"/>
                          <w:marTop w:val="0"/>
                          <w:marBottom w:val="0"/>
                          <w:divBdr>
                            <w:top w:val="none" w:sz="0" w:space="0" w:color="auto"/>
                            <w:left w:val="none" w:sz="0" w:space="0" w:color="auto"/>
                            <w:bottom w:val="none" w:sz="0" w:space="0" w:color="auto"/>
                            <w:right w:val="none" w:sz="0" w:space="0" w:color="auto"/>
                          </w:divBdr>
                          <w:divsChild>
                            <w:div w:id="1378894766">
                              <w:marLeft w:val="0"/>
                              <w:marRight w:val="0"/>
                              <w:marTop w:val="0"/>
                              <w:marBottom w:val="0"/>
                              <w:divBdr>
                                <w:top w:val="none" w:sz="0" w:space="0" w:color="auto"/>
                                <w:left w:val="none" w:sz="0" w:space="0" w:color="auto"/>
                                <w:bottom w:val="none" w:sz="0" w:space="0" w:color="auto"/>
                                <w:right w:val="none" w:sz="0" w:space="0" w:color="auto"/>
                              </w:divBdr>
                              <w:divsChild>
                                <w:div w:id="1880628832">
                                  <w:marLeft w:val="0"/>
                                  <w:marRight w:val="0"/>
                                  <w:marTop w:val="0"/>
                                  <w:marBottom w:val="0"/>
                                  <w:divBdr>
                                    <w:top w:val="none" w:sz="0" w:space="0" w:color="auto"/>
                                    <w:left w:val="none" w:sz="0" w:space="0" w:color="auto"/>
                                    <w:bottom w:val="none" w:sz="0" w:space="0" w:color="auto"/>
                                    <w:right w:val="none" w:sz="0" w:space="0" w:color="auto"/>
                                  </w:divBdr>
                                  <w:divsChild>
                                    <w:div w:id="2051346025">
                                      <w:marLeft w:val="0"/>
                                      <w:marRight w:val="0"/>
                                      <w:marTop w:val="0"/>
                                      <w:marBottom w:val="0"/>
                                      <w:divBdr>
                                        <w:top w:val="none" w:sz="0" w:space="0" w:color="auto"/>
                                        <w:left w:val="none" w:sz="0" w:space="0" w:color="auto"/>
                                        <w:bottom w:val="none" w:sz="0" w:space="0" w:color="auto"/>
                                        <w:right w:val="none" w:sz="0" w:space="0" w:color="auto"/>
                                      </w:divBdr>
                                      <w:divsChild>
                                        <w:div w:id="247812795">
                                          <w:marLeft w:val="0"/>
                                          <w:marRight w:val="0"/>
                                          <w:marTop w:val="0"/>
                                          <w:marBottom w:val="0"/>
                                          <w:divBdr>
                                            <w:top w:val="none" w:sz="0" w:space="0" w:color="auto"/>
                                            <w:left w:val="none" w:sz="0" w:space="0" w:color="auto"/>
                                            <w:bottom w:val="none" w:sz="0" w:space="0" w:color="auto"/>
                                            <w:right w:val="none" w:sz="0" w:space="0" w:color="auto"/>
                                          </w:divBdr>
                                          <w:divsChild>
                                            <w:div w:id="1246067214">
                                              <w:marLeft w:val="0"/>
                                              <w:marRight w:val="0"/>
                                              <w:marTop w:val="0"/>
                                              <w:marBottom w:val="0"/>
                                              <w:divBdr>
                                                <w:top w:val="none" w:sz="0" w:space="0" w:color="auto"/>
                                                <w:left w:val="none" w:sz="0" w:space="0" w:color="auto"/>
                                                <w:bottom w:val="none" w:sz="0" w:space="0" w:color="auto"/>
                                                <w:right w:val="none" w:sz="0" w:space="0" w:color="auto"/>
                                              </w:divBdr>
                                              <w:divsChild>
                                                <w:div w:id="685523244">
                                                  <w:marLeft w:val="0"/>
                                                  <w:marRight w:val="0"/>
                                                  <w:marTop w:val="0"/>
                                                  <w:marBottom w:val="0"/>
                                                  <w:divBdr>
                                                    <w:top w:val="none" w:sz="0" w:space="0" w:color="auto"/>
                                                    <w:left w:val="none" w:sz="0" w:space="0" w:color="auto"/>
                                                    <w:bottom w:val="none" w:sz="0" w:space="0" w:color="auto"/>
                                                    <w:right w:val="none" w:sz="0" w:space="0" w:color="auto"/>
                                                  </w:divBdr>
                                                  <w:divsChild>
                                                    <w:div w:id="710810086">
                                                      <w:marLeft w:val="0"/>
                                                      <w:marRight w:val="0"/>
                                                      <w:marTop w:val="240"/>
                                                      <w:marBottom w:val="0"/>
                                                      <w:divBdr>
                                                        <w:top w:val="none" w:sz="0" w:space="0" w:color="auto"/>
                                                        <w:left w:val="none" w:sz="0" w:space="0" w:color="auto"/>
                                                        <w:bottom w:val="none" w:sz="0" w:space="0" w:color="auto"/>
                                                        <w:right w:val="none" w:sz="0" w:space="0" w:color="auto"/>
                                                      </w:divBdr>
                                                      <w:divsChild>
                                                        <w:div w:id="1302267342">
                                                          <w:marLeft w:val="0"/>
                                                          <w:marRight w:val="0"/>
                                                          <w:marTop w:val="0"/>
                                                          <w:marBottom w:val="0"/>
                                                          <w:divBdr>
                                                            <w:top w:val="none" w:sz="0" w:space="0" w:color="auto"/>
                                                            <w:left w:val="none" w:sz="0" w:space="0" w:color="auto"/>
                                                            <w:bottom w:val="none" w:sz="0" w:space="0" w:color="auto"/>
                                                            <w:right w:val="none" w:sz="0" w:space="0" w:color="auto"/>
                                                          </w:divBdr>
                                                          <w:divsChild>
                                                            <w:div w:id="586504524">
                                                              <w:marLeft w:val="0"/>
                                                              <w:marRight w:val="0"/>
                                                              <w:marTop w:val="0"/>
                                                              <w:marBottom w:val="0"/>
                                                              <w:divBdr>
                                                                <w:top w:val="none" w:sz="0" w:space="0" w:color="auto"/>
                                                                <w:left w:val="none" w:sz="0" w:space="0" w:color="auto"/>
                                                                <w:bottom w:val="none" w:sz="0" w:space="0" w:color="auto"/>
                                                                <w:right w:val="none" w:sz="0" w:space="0" w:color="auto"/>
                                                              </w:divBdr>
                                                              <w:divsChild>
                                                                <w:div w:id="909267207">
                                                                  <w:marLeft w:val="0"/>
                                                                  <w:marRight w:val="0"/>
                                                                  <w:marTop w:val="0"/>
                                                                  <w:marBottom w:val="0"/>
                                                                  <w:divBdr>
                                                                    <w:top w:val="none" w:sz="0" w:space="0" w:color="auto"/>
                                                                    <w:left w:val="none" w:sz="0" w:space="0" w:color="auto"/>
                                                                    <w:bottom w:val="none" w:sz="0" w:space="0" w:color="auto"/>
                                                                    <w:right w:val="none" w:sz="0" w:space="0" w:color="auto"/>
                                                                  </w:divBdr>
                                                                  <w:divsChild>
                                                                    <w:div w:id="1496384250">
                                                                      <w:marLeft w:val="0"/>
                                                                      <w:marRight w:val="0"/>
                                                                      <w:marTop w:val="0"/>
                                                                      <w:marBottom w:val="0"/>
                                                                      <w:divBdr>
                                                                        <w:top w:val="none" w:sz="0" w:space="0" w:color="auto"/>
                                                                        <w:left w:val="none" w:sz="0" w:space="0" w:color="auto"/>
                                                                        <w:bottom w:val="none" w:sz="0" w:space="0" w:color="auto"/>
                                                                        <w:right w:val="none" w:sz="0" w:space="0" w:color="auto"/>
                                                                      </w:divBdr>
                                                                      <w:divsChild>
                                                                        <w:div w:id="17902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055241">
      <w:bodyDiv w:val="1"/>
      <w:marLeft w:val="0"/>
      <w:marRight w:val="0"/>
      <w:marTop w:val="0"/>
      <w:marBottom w:val="0"/>
      <w:divBdr>
        <w:top w:val="none" w:sz="0" w:space="0" w:color="auto"/>
        <w:left w:val="none" w:sz="0" w:space="0" w:color="auto"/>
        <w:bottom w:val="none" w:sz="0" w:space="0" w:color="auto"/>
        <w:right w:val="none" w:sz="0" w:space="0" w:color="auto"/>
      </w:divBdr>
    </w:div>
    <w:div w:id="289870831">
      <w:bodyDiv w:val="1"/>
      <w:marLeft w:val="0"/>
      <w:marRight w:val="0"/>
      <w:marTop w:val="0"/>
      <w:marBottom w:val="0"/>
      <w:divBdr>
        <w:top w:val="none" w:sz="0" w:space="0" w:color="auto"/>
        <w:left w:val="none" w:sz="0" w:space="0" w:color="auto"/>
        <w:bottom w:val="none" w:sz="0" w:space="0" w:color="auto"/>
        <w:right w:val="none" w:sz="0" w:space="0" w:color="auto"/>
      </w:divBdr>
    </w:div>
    <w:div w:id="336153847">
      <w:bodyDiv w:val="1"/>
      <w:marLeft w:val="0"/>
      <w:marRight w:val="0"/>
      <w:marTop w:val="0"/>
      <w:marBottom w:val="0"/>
      <w:divBdr>
        <w:top w:val="none" w:sz="0" w:space="0" w:color="auto"/>
        <w:left w:val="none" w:sz="0" w:space="0" w:color="auto"/>
        <w:bottom w:val="none" w:sz="0" w:space="0" w:color="auto"/>
        <w:right w:val="none" w:sz="0" w:space="0" w:color="auto"/>
      </w:divBdr>
    </w:div>
    <w:div w:id="434398535">
      <w:bodyDiv w:val="1"/>
      <w:marLeft w:val="0"/>
      <w:marRight w:val="0"/>
      <w:marTop w:val="0"/>
      <w:marBottom w:val="0"/>
      <w:divBdr>
        <w:top w:val="none" w:sz="0" w:space="0" w:color="auto"/>
        <w:left w:val="none" w:sz="0" w:space="0" w:color="auto"/>
        <w:bottom w:val="none" w:sz="0" w:space="0" w:color="auto"/>
        <w:right w:val="none" w:sz="0" w:space="0" w:color="auto"/>
      </w:divBdr>
    </w:div>
    <w:div w:id="519586592">
      <w:bodyDiv w:val="1"/>
      <w:marLeft w:val="0"/>
      <w:marRight w:val="0"/>
      <w:marTop w:val="0"/>
      <w:marBottom w:val="0"/>
      <w:divBdr>
        <w:top w:val="none" w:sz="0" w:space="0" w:color="auto"/>
        <w:left w:val="none" w:sz="0" w:space="0" w:color="auto"/>
        <w:bottom w:val="none" w:sz="0" w:space="0" w:color="auto"/>
        <w:right w:val="none" w:sz="0" w:space="0" w:color="auto"/>
      </w:divBdr>
    </w:div>
    <w:div w:id="625164561">
      <w:bodyDiv w:val="1"/>
      <w:marLeft w:val="0"/>
      <w:marRight w:val="0"/>
      <w:marTop w:val="0"/>
      <w:marBottom w:val="0"/>
      <w:divBdr>
        <w:top w:val="none" w:sz="0" w:space="0" w:color="auto"/>
        <w:left w:val="none" w:sz="0" w:space="0" w:color="auto"/>
        <w:bottom w:val="none" w:sz="0" w:space="0" w:color="auto"/>
        <w:right w:val="none" w:sz="0" w:space="0" w:color="auto"/>
      </w:divBdr>
    </w:div>
    <w:div w:id="733427922">
      <w:bodyDiv w:val="1"/>
      <w:marLeft w:val="0"/>
      <w:marRight w:val="0"/>
      <w:marTop w:val="0"/>
      <w:marBottom w:val="0"/>
      <w:divBdr>
        <w:top w:val="none" w:sz="0" w:space="0" w:color="auto"/>
        <w:left w:val="none" w:sz="0" w:space="0" w:color="auto"/>
        <w:bottom w:val="none" w:sz="0" w:space="0" w:color="auto"/>
        <w:right w:val="none" w:sz="0" w:space="0" w:color="auto"/>
      </w:divBdr>
    </w:div>
    <w:div w:id="741172608">
      <w:bodyDiv w:val="1"/>
      <w:marLeft w:val="0"/>
      <w:marRight w:val="0"/>
      <w:marTop w:val="0"/>
      <w:marBottom w:val="0"/>
      <w:divBdr>
        <w:top w:val="none" w:sz="0" w:space="0" w:color="auto"/>
        <w:left w:val="none" w:sz="0" w:space="0" w:color="auto"/>
        <w:bottom w:val="none" w:sz="0" w:space="0" w:color="auto"/>
        <w:right w:val="none" w:sz="0" w:space="0" w:color="auto"/>
      </w:divBdr>
    </w:div>
    <w:div w:id="794104513">
      <w:bodyDiv w:val="1"/>
      <w:marLeft w:val="0"/>
      <w:marRight w:val="0"/>
      <w:marTop w:val="0"/>
      <w:marBottom w:val="0"/>
      <w:divBdr>
        <w:top w:val="none" w:sz="0" w:space="0" w:color="auto"/>
        <w:left w:val="none" w:sz="0" w:space="0" w:color="auto"/>
        <w:bottom w:val="none" w:sz="0" w:space="0" w:color="auto"/>
        <w:right w:val="none" w:sz="0" w:space="0" w:color="auto"/>
      </w:divBdr>
    </w:div>
    <w:div w:id="818309078">
      <w:bodyDiv w:val="1"/>
      <w:marLeft w:val="0"/>
      <w:marRight w:val="0"/>
      <w:marTop w:val="0"/>
      <w:marBottom w:val="0"/>
      <w:divBdr>
        <w:top w:val="none" w:sz="0" w:space="0" w:color="auto"/>
        <w:left w:val="none" w:sz="0" w:space="0" w:color="auto"/>
        <w:bottom w:val="none" w:sz="0" w:space="0" w:color="auto"/>
        <w:right w:val="none" w:sz="0" w:space="0" w:color="auto"/>
      </w:divBdr>
    </w:div>
    <w:div w:id="841814736">
      <w:bodyDiv w:val="1"/>
      <w:marLeft w:val="0"/>
      <w:marRight w:val="0"/>
      <w:marTop w:val="0"/>
      <w:marBottom w:val="0"/>
      <w:divBdr>
        <w:top w:val="none" w:sz="0" w:space="0" w:color="auto"/>
        <w:left w:val="none" w:sz="0" w:space="0" w:color="auto"/>
        <w:bottom w:val="none" w:sz="0" w:space="0" w:color="auto"/>
        <w:right w:val="none" w:sz="0" w:space="0" w:color="auto"/>
      </w:divBdr>
    </w:div>
    <w:div w:id="849639703">
      <w:bodyDiv w:val="1"/>
      <w:marLeft w:val="0"/>
      <w:marRight w:val="0"/>
      <w:marTop w:val="0"/>
      <w:marBottom w:val="0"/>
      <w:divBdr>
        <w:top w:val="none" w:sz="0" w:space="0" w:color="auto"/>
        <w:left w:val="none" w:sz="0" w:space="0" w:color="auto"/>
        <w:bottom w:val="none" w:sz="0" w:space="0" w:color="auto"/>
        <w:right w:val="none" w:sz="0" w:space="0" w:color="auto"/>
      </w:divBdr>
    </w:div>
    <w:div w:id="851527127">
      <w:bodyDiv w:val="1"/>
      <w:marLeft w:val="0"/>
      <w:marRight w:val="0"/>
      <w:marTop w:val="0"/>
      <w:marBottom w:val="0"/>
      <w:divBdr>
        <w:top w:val="none" w:sz="0" w:space="0" w:color="auto"/>
        <w:left w:val="none" w:sz="0" w:space="0" w:color="auto"/>
        <w:bottom w:val="none" w:sz="0" w:space="0" w:color="auto"/>
        <w:right w:val="none" w:sz="0" w:space="0" w:color="auto"/>
      </w:divBdr>
    </w:div>
    <w:div w:id="947354338">
      <w:bodyDiv w:val="1"/>
      <w:marLeft w:val="0"/>
      <w:marRight w:val="0"/>
      <w:marTop w:val="0"/>
      <w:marBottom w:val="0"/>
      <w:divBdr>
        <w:top w:val="none" w:sz="0" w:space="0" w:color="auto"/>
        <w:left w:val="none" w:sz="0" w:space="0" w:color="auto"/>
        <w:bottom w:val="none" w:sz="0" w:space="0" w:color="auto"/>
        <w:right w:val="none" w:sz="0" w:space="0" w:color="auto"/>
      </w:divBdr>
    </w:div>
    <w:div w:id="961619713">
      <w:bodyDiv w:val="1"/>
      <w:marLeft w:val="0"/>
      <w:marRight w:val="0"/>
      <w:marTop w:val="0"/>
      <w:marBottom w:val="0"/>
      <w:divBdr>
        <w:top w:val="none" w:sz="0" w:space="0" w:color="auto"/>
        <w:left w:val="none" w:sz="0" w:space="0" w:color="auto"/>
        <w:bottom w:val="none" w:sz="0" w:space="0" w:color="auto"/>
        <w:right w:val="none" w:sz="0" w:space="0" w:color="auto"/>
      </w:divBdr>
    </w:div>
    <w:div w:id="1092626277">
      <w:bodyDiv w:val="1"/>
      <w:marLeft w:val="0"/>
      <w:marRight w:val="0"/>
      <w:marTop w:val="0"/>
      <w:marBottom w:val="0"/>
      <w:divBdr>
        <w:top w:val="none" w:sz="0" w:space="0" w:color="auto"/>
        <w:left w:val="none" w:sz="0" w:space="0" w:color="auto"/>
        <w:bottom w:val="none" w:sz="0" w:space="0" w:color="auto"/>
        <w:right w:val="none" w:sz="0" w:space="0" w:color="auto"/>
      </w:divBdr>
    </w:div>
    <w:div w:id="1142386628">
      <w:bodyDiv w:val="1"/>
      <w:marLeft w:val="0"/>
      <w:marRight w:val="0"/>
      <w:marTop w:val="0"/>
      <w:marBottom w:val="0"/>
      <w:divBdr>
        <w:top w:val="none" w:sz="0" w:space="0" w:color="auto"/>
        <w:left w:val="none" w:sz="0" w:space="0" w:color="auto"/>
        <w:bottom w:val="none" w:sz="0" w:space="0" w:color="auto"/>
        <w:right w:val="none" w:sz="0" w:space="0" w:color="auto"/>
      </w:divBdr>
    </w:div>
    <w:div w:id="1239514026">
      <w:bodyDiv w:val="1"/>
      <w:marLeft w:val="0"/>
      <w:marRight w:val="0"/>
      <w:marTop w:val="0"/>
      <w:marBottom w:val="0"/>
      <w:divBdr>
        <w:top w:val="none" w:sz="0" w:space="0" w:color="auto"/>
        <w:left w:val="none" w:sz="0" w:space="0" w:color="auto"/>
        <w:bottom w:val="none" w:sz="0" w:space="0" w:color="auto"/>
        <w:right w:val="none" w:sz="0" w:space="0" w:color="auto"/>
      </w:divBdr>
    </w:div>
    <w:div w:id="1251349540">
      <w:bodyDiv w:val="1"/>
      <w:marLeft w:val="0"/>
      <w:marRight w:val="0"/>
      <w:marTop w:val="0"/>
      <w:marBottom w:val="0"/>
      <w:divBdr>
        <w:top w:val="none" w:sz="0" w:space="0" w:color="auto"/>
        <w:left w:val="none" w:sz="0" w:space="0" w:color="auto"/>
        <w:bottom w:val="none" w:sz="0" w:space="0" w:color="auto"/>
        <w:right w:val="none" w:sz="0" w:space="0" w:color="auto"/>
      </w:divBdr>
    </w:div>
    <w:div w:id="1395660002">
      <w:bodyDiv w:val="1"/>
      <w:marLeft w:val="0"/>
      <w:marRight w:val="0"/>
      <w:marTop w:val="0"/>
      <w:marBottom w:val="0"/>
      <w:divBdr>
        <w:top w:val="none" w:sz="0" w:space="0" w:color="auto"/>
        <w:left w:val="none" w:sz="0" w:space="0" w:color="auto"/>
        <w:bottom w:val="none" w:sz="0" w:space="0" w:color="auto"/>
        <w:right w:val="none" w:sz="0" w:space="0" w:color="auto"/>
      </w:divBdr>
    </w:div>
    <w:div w:id="1448351013">
      <w:bodyDiv w:val="1"/>
      <w:marLeft w:val="0"/>
      <w:marRight w:val="0"/>
      <w:marTop w:val="0"/>
      <w:marBottom w:val="0"/>
      <w:divBdr>
        <w:top w:val="none" w:sz="0" w:space="0" w:color="auto"/>
        <w:left w:val="none" w:sz="0" w:space="0" w:color="auto"/>
        <w:bottom w:val="none" w:sz="0" w:space="0" w:color="auto"/>
        <w:right w:val="none" w:sz="0" w:space="0" w:color="auto"/>
      </w:divBdr>
    </w:div>
    <w:div w:id="1451583540">
      <w:bodyDiv w:val="1"/>
      <w:marLeft w:val="0"/>
      <w:marRight w:val="0"/>
      <w:marTop w:val="0"/>
      <w:marBottom w:val="0"/>
      <w:divBdr>
        <w:top w:val="none" w:sz="0" w:space="0" w:color="auto"/>
        <w:left w:val="none" w:sz="0" w:space="0" w:color="auto"/>
        <w:bottom w:val="none" w:sz="0" w:space="0" w:color="auto"/>
        <w:right w:val="none" w:sz="0" w:space="0" w:color="auto"/>
      </w:divBdr>
    </w:div>
    <w:div w:id="1480607099">
      <w:bodyDiv w:val="1"/>
      <w:marLeft w:val="0"/>
      <w:marRight w:val="0"/>
      <w:marTop w:val="0"/>
      <w:marBottom w:val="0"/>
      <w:divBdr>
        <w:top w:val="none" w:sz="0" w:space="0" w:color="auto"/>
        <w:left w:val="none" w:sz="0" w:space="0" w:color="auto"/>
        <w:bottom w:val="none" w:sz="0" w:space="0" w:color="auto"/>
        <w:right w:val="none" w:sz="0" w:space="0" w:color="auto"/>
      </w:divBdr>
    </w:div>
    <w:div w:id="1560245162">
      <w:bodyDiv w:val="1"/>
      <w:marLeft w:val="0"/>
      <w:marRight w:val="0"/>
      <w:marTop w:val="0"/>
      <w:marBottom w:val="0"/>
      <w:divBdr>
        <w:top w:val="none" w:sz="0" w:space="0" w:color="auto"/>
        <w:left w:val="none" w:sz="0" w:space="0" w:color="auto"/>
        <w:bottom w:val="none" w:sz="0" w:space="0" w:color="auto"/>
        <w:right w:val="none" w:sz="0" w:space="0" w:color="auto"/>
      </w:divBdr>
    </w:div>
    <w:div w:id="1595478175">
      <w:bodyDiv w:val="1"/>
      <w:marLeft w:val="0"/>
      <w:marRight w:val="0"/>
      <w:marTop w:val="0"/>
      <w:marBottom w:val="0"/>
      <w:divBdr>
        <w:top w:val="none" w:sz="0" w:space="0" w:color="auto"/>
        <w:left w:val="none" w:sz="0" w:space="0" w:color="auto"/>
        <w:bottom w:val="none" w:sz="0" w:space="0" w:color="auto"/>
        <w:right w:val="none" w:sz="0" w:space="0" w:color="auto"/>
      </w:divBdr>
    </w:div>
    <w:div w:id="1618831204">
      <w:bodyDiv w:val="1"/>
      <w:marLeft w:val="0"/>
      <w:marRight w:val="0"/>
      <w:marTop w:val="0"/>
      <w:marBottom w:val="0"/>
      <w:divBdr>
        <w:top w:val="none" w:sz="0" w:space="0" w:color="auto"/>
        <w:left w:val="none" w:sz="0" w:space="0" w:color="auto"/>
        <w:bottom w:val="none" w:sz="0" w:space="0" w:color="auto"/>
        <w:right w:val="none" w:sz="0" w:space="0" w:color="auto"/>
      </w:divBdr>
    </w:div>
    <w:div w:id="1698968355">
      <w:bodyDiv w:val="1"/>
      <w:marLeft w:val="0"/>
      <w:marRight w:val="0"/>
      <w:marTop w:val="0"/>
      <w:marBottom w:val="0"/>
      <w:divBdr>
        <w:top w:val="none" w:sz="0" w:space="0" w:color="auto"/>
        <w:left w:val="none" w:sz="0" w:space="0" w:color="auto"/>
        <w:bottom w:val="none" w:sz="0" w:space="0" w:color="auto"/>
        <w:right w:val="none" w:sz="0" w:space="0" w:color="auto"/>
      </w:divBdr>
    </w:div>
    <w:div w:id="1764497644">
      <w:bodyDiv w:val="1"/>
      <w:marLeft w:val="0"/>
      <w:marRight w:val="0"/>
      <w:marTop w:val="0"/>
      <w:marBottom w:val="0"/>
      <w:divBdr>
        <w:top w:val="none" w:sz="0" w:space="0" w:color="auto"/>
        <w:left w:val="none" w:sz="0" w:space="0" w:color="auto"/>
        <w:bottom w:val="none" w:sz="0" w:space="0" w:color="auto"/>
        <w:right w:val="none" w:sz="0" w:space="0" w:color="auto"/>
      </w:divBdr>
    </w:div>
    <w:div w:id="1774401197">
      <w:bodyDiv w:val="1"/>
      <w:marLeft w:val="0"/>
      <w:marRight w:val="0"/>
      <w:marTop w:val="0"/>
      <w:marBottom w:val="0"/>
      <w:divBdr>
        <w:top w:val="none" w:sz="0" w:space="0" w:color="auto"/>
        <w:left w:val="none" w:sz="0" w:space="0" w:color="auto"/>
        <w:bottom w:val="none" w:sz="0" w:space="0" w:color="auto"/>
        <w:right w:val="none" w:sz="0" w:space="0" w:color="auto"/>
      </w:divBdr>
    </w:div>
    <w:div w:id="1793863429">
      <w:bodyDiv w:val="1"/>
      <w:marLeft w:val="0"/>
      <w:marRight w:val="0"/>
      <w:marTop w:val="0"/>
      <w:marBottom w:val="0"/>
      <w:divBdr>
        <w:top w:val="none" w:sz="0" w:space="0" w:color="auto"/>
        <w:left w:val="none" w:sz="0" w:space="0" w:color="auto"/>
        <w:bottom w:val="none" w:sz="0" w:space="0" w:color="auto"/>
        <w:right w:val="none" w:sz="0" w:space="0" w:color="auto"/>
      </w:divBdr>
    </w:div>
    <w:div w:id="1828278249">
      <w:bodyDiv w:val="1"/>
      <w:marLeft w:val="0"/>
      <w:marRight w:val="0"/>
      <w:marTop w:val="0"/>
      <w:marBottom w:val="0"/>
      <w:divBdr>
        <w:top w:val="none" w:sz="0" w:space="0" w:color="auto"/>
        <w:left w:val="none" w:sz="0" w:space="0" w:color="auto"/>
        <w:bottom w:val="none" w:sz="0" w:space="0" w:color="auto"/>
        <w:right w:val="none" w:sz="0" w:space="0" w:color="auto"/>
      </w:divBdr>
    </w:div>
    <w:div w:id="1873565697">
      <w:bodyDiv w:val="1"/>
      <w:marLeft w:val="0"/>
      <w:marRight w:val="0"/>
      <w:marTop w:val="0"/>
      <w:marBottom w:val="0"/>
      <w:divBdr>
        <w:top w:val="none" w:sz="0" w:space="0" w:color="auto"/>
        <w:left w:val="none" w:sz="0" w:space="0" w:color="auto"/>
        <w:bottom w:val="none" w:sz="0" w:space="0" w:color="auto"/>
        <w:right w:val="none" w:sz="0" w:space="0" w:color="auto"/>
      </w:divBdr>
    </w:div>
    <w:div w:id="1908957467">
      <w:bodyDiv w:val="1"/>
      <w:marLeft w:val="0"/>
      <w:marRight w:val="0"/>
      <w:marTop w:val="0"/>
      <w:marBottom w:val="0"/>
      <w:divBdr>
        <w:top w:val="none" w:sz="0" w:space="0" w:color="auto"/>
        <w:left w:val="none" w:sz="0" w:space="0" w:color="auto"/>
        <w:bottom w:val="none" w:sz="0" w:space="0" w:color="auto"/>
        <w:right w:val="none" w:sz="0" w:space="0" w:color="auto"/>
      </w:divBdr>
    </w:div>
    <w:div w:id="1962177492">
      <w:bodyDiv w:val="1"/>
      <w:marLeft w:val="0"/>
      <w:marRight w:val="0"/>
      <w:marTop w:val="0"/>
      <w:marBottom w:val="0"/>
      <w:divBdr>
        <w:top w:val="none" w:sz="0" w:space="0" w:color="auto"/>
        <w:left w:val="none" w:sz="0" w:space="0" w:color="auto"/>
        <w:bottom w:val="none" w:sz="0" w:space="0" w:color="auto"/>
        <w:right w:val="none" w:sz="0" w:space="0" w:color="auto"/>
      </w:divBdr>
    </w:div>
    <w:div w:id="2019888977">
      <w:bodyDiv w:val="1"/>
      <w:marLeft w:val="0"/>
      <w:marRight w:val="0"/>
      <w:marTop w:val="0"/>
      <w:marBottom w:val="0"/>
      <w:divBdr>
        <w:top w:val="none" w:sz="0" w:space="0" w:color="auto"/>
        <w:left w:val="none" w:sz="0" w:space="0" w:color="auto"/>
        <w:bottom w:val="none" w:sz="0" w:space="0" w:color="auto"/>
        <w:right w:val="none" w:sz="0" w:space="0" w:color="auto"/>
      </w:divBdr>
    </w:div>
    <w:div w:id="213262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539CDA4-E3A2-D443-A333-305C71D1B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Pages>
  <Words>662</Words>
  <Characters>4562</Characters>
  <Application>Microsoft Macintosh Word</Application>
  <DocSecurity>0</DocSecurity>
  <Lines>304</Lines>
  <Paragraphs>127</Paragraphs>
  <ScaleCrop>false</ScaleCrop>
  <HeadingPairs>
    <vt:vector size="2" baseType="variant">
      <vt:variant>
        <vt:lpstr>Title</vt:lpstr>
      </vt:variant>
      <vt:variant>
        <vt:i4>1</vt:i4>
      </vt:variant>
    </vt:vector>
  </HeadingPairs>
  <TitlesOfParts>
    <vt:vector size="1" baseType="lpstr">
      <vt:lpstr/>
    </vt:vector>
  </TitlesOfParts>
  <Manager/>
  <Company>Medisave Kft. </Company>
  <LinksUpToDate>false</LinksUpToDate>
  <CharactersWithSpaces>5097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Szakály-Varga Dóra Erika</dc:creator>
  <cp:keywords/>
  <dc:description/>
  <cp:lastModifiedBy>Microsoft Office User</cp:lastModifiedBy>
  <cp:revision>14</cp:revision>
  <cp:lastPrinted>2019-04-23T09:57:00Z</cp:lastPrinted>
  <dcterms:created xsi:type="dcterms:W3CDTF">2026-04-24T20:01:00Z</dcterms:created>
  <dcterms:modified xsi:type="dcterms:W3CDTF">2026-04-27T08:50:00Z</dcterms:modified>
  <cp:category/>
</cp:coreProperties>
</file>